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0E" w:rsidRDefault="00F26A2F" w:rsidP="00874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2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932FD2">
        <w:rPr>
          <w:rFonts w:ascii="Times New Roman" w:hAnsi="Times New Roman" w:cs="Times New Roman"/>
          <w:b/>
          <w:sz w:val="24"/>
          <w:szCs w:val="24"/>
        </w:rPr>
        <w:t xml:space="preserve">учителя-логопеда </w:t>
      </w:r>
      <w:r w:rsidRPr="00F26A2F">
        <w:rPr>
          <w:rFonts w:ascii="Times New Roman" w:hAnsi="Times New Roman" w:cs="Times New Roman"/>
          <w:b/>
          <w:sz w:val="24"/>
          <w:szCs w:val="24"/>
        </w:rPr>
        <w:t xml:space="preserve">в образовательном учреждении </w:t>
      </w:r>
    </w:p>
    <w:p w:rsidR="00932FD2" w:rsidRDefault="00F26A2F" w:rsidP="0093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2F">
        <w:rPr>
          <w:rFonts w:ascii="Times New Roman" w:hAnsi="Times New Roman" w:cs="Times New Roman"/>
          <w:b/>
          <w:sz w:val="24"/>
          <w:szCs w:val="24"/>
        </w:rPr>
        <w:t xml:space="preserve">в рамках адаптированной основной </w:t>
      </w:r>
      <w:r w:rsidR="00932FD2">
        <w:rPr>
          <w:rFonts w:ascii="Times New Roman" w:hAnsi="Times New Roman" w:cs="Times New Roman"/>
          <w:b/>
          <w:sz w:val="24"/>
          <w:szCs w:val="24"/>
        </w:rPr>
        <w:t>обще</w:t>
      </w:r>
      <w:r w:rsidRPr="00F26A2F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начального </w:t>
      </w:r>
      <w:r w:rsidR="0029420E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F26A2F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932FD2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F26A2F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  <w:r w:rsidR="00211BE8" w:rsidRPr="00F26A2F">
        <w:rPr>
          <w:rFonts w:ascii="Times New Roman" w:hAnsi="Times New Roman" w:cs="Times New Roman"/>
          <w:b/>
          <w:sz w:val="24"/>
          <w:szCs w:val="24"/>
        </w:rPr>
        <w:t>.</w:t>
      </w:r>
    </w:p>
    <w:p w:rsidR="00932FD2" w:rsidRDefault="00F26A2F" w:rsidP="00932F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в рамках методического совета учителей-дефектологов, </w:t>
      </w:r>
    </w:p>
    <w:p w:rsidR="00F26A2F" w:rsidRDefault="00F26A2F" w:rsidP="00932F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учителей-логопедов образовательных </w:t>
      </w:r>
      <w:r w:rsidR="00932FD2">
        <w:rPr>
          <w:rFonts w:ascii="Times New Roman" w:hAnsi="Times New Roman" w:cs="Times New Roman"/>
          <w:b/>
          <w:sz w:val="24"/>
          <w:szCs w:val="24"/>
        </w:rPr>
        <w:t>организаций г.</w:t>
      </w:r>
      <w:r>
        <w:rPr>
          <w:rFonts w:ascii="Times New Roman" w:hAnsi="Times New Roman" w:cs="Times New Roman"/>
          <w:b/>
          <w:sz w:val="24"/>
          <w:szCs w:val="24"/>
        </w:rPr>
        <w:t xml:space="preserve"> Тамбова</w:t>
      </w:r>
    </w:p>
    <w:p w:rsidR="000A0B4D" w:rsidRDefault="000A0B4D" w:rsidP="00932F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04.10.2022</w:t>
      </w:r>
      <w:bookmarkStart w:id="0" w:name="_GoBack"/>
      <w:bookmarkEnd w:id="0"/>
    </w:p>
    <w:p w:rsidR="0071259D" w:rsidRDefault="0071259D" w:rsidP="00DA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9D" w:rsidRDefault="0071259D" w:rsidP="00712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Малащенко Е.В.</w:t>
      </w:r>
    </w:p>
    <w:p w:rsidR="0071259D" w:rsidRDefault="00211BE8" w:rsidP="00211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259D">
        <w:rPr>
          <w:rFonts w:ascii="Times New Roman" w:hAnsi="Times New Roman" w:cs="Times New Roman"/>
          <w:sz w:val="24"/>
          <w:szCs w:val="24"/>
        </w:rPr>
        <w:t>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59D">
        <w:rPr>
          <w:rFonts w:ascii="Times New Roman" w:hAnsi="Times New Roman" w:cs="Times New Roman"/>
          <w:sz w:val="24"/>
          <w:szCs w:val="24"/>
        </w:rPr>
        <w:t>МАОУ СОШ №</w:t>
      </w:r>
      <w:r w:rsidR="00932FD2">
        <w:rPr>
          <w:rFonts w:ascii="Times New Roman" w:hAnsi="Times New Roman" w:cs="Times New Roman"/>
          <w:sz w:val="24"/>
          <w:szCs w:val="24"/>
        </w:rPr>
        <w:t xml:space="preserve"> </w:t>
      </w:r>
      <w:r w:rsidR="0071259D">
        <w:rPr>
          <w:rFonts w:ascii="Times New Roman" w:hAnsi="Times New Roman" w:cs="Times New Roman"/>
          <w:sz w:val="24"/>
          <w:szCs w:val="24"/>
        </w:rPr>
        <w:t>24</w:t>
      </w:r>
    </w:p>
    <w:p w:rsidR="0071259D" w:rsidRDefault="0071259D" w:rsidP="00712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DA1A6E" w:rsidRDefault="00DA1A6E" w:rsidP="001B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252" w:rsidRPr="001B7252" w:rsidRDefault="001B7252" w:rsidP="00F1189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252">
        <w:rPr>
          <w:rFonts w:ascii="Times New Roman" w:hAnsi="Times New Roman" w:cs="Times New Roman"/>
          <w:sz w:val="24"/>
          <w:szCs w:val="24"/>
        </w:rPr>
        <w:t>В последнее время наблюдается рост</w:t>
      </w:r>
      <w:r>
        <w:rPr>
          <w:rFonts w:ascii="Times New Roman" w:hAnsi="Times New Roman" w:cs="Times New Roman"/>
          <w:sz w:val="24"/>
          <w:szCs w:val="24"/>
        </w:rPr>
        <w:t xml:space="preserve"> детей с задержкой</w:t>
      </w:r>
      <w:r w:rsidR="00F26A2F">
        <w:rPr>
          <w:rFonts w:ascii="Times New Roman" w:hAnsi="Times New Roman" w:cs="Times New Roman"/>
          <w:sz w:val="24"/>
          <w:szCs w:val="24"/>
        </w:rPr>
        <w:t xml:space="preserve"> психического развития</w:t>
      </w:r>
      <w:r w:rsidRPr="001B7252">
        <w:rPr>
          <w:rFonts w:ascii="Times New Roman" w:hAnsi="Times New Roman" w:cs="Times New Roman"/>
          <w:sz w:val="24"/>
          <w:szCs w:val="24"/>
        </w:rPr>
        <w:t xml:space="preserve">. При поступлении в школу у детей с </w:t>
      </w:r>
      <w:r w:rsidR="00F26A2F">
        <w:rPr>
          <w:rFonts w:ascii="Times New Roman" w:hAnsi="Times New Roman" w:cs="Times New Roman"/>
          <w:sz w:val="24"/>
          <w:szCs w:val="24"/>
        </w:rPr>
        <w:t xml:space="preserve">задержкой психического </w:t>
      </w:r>
      <w:r w:rsidR="00932FD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32FD2" w:rsidRPr="001B7252">
        <w:rPr>
          <w:rFonts w:ascii="Times New Roman" w:hAnsi="Times New Roman" w:cs="Times New Roman"/>
          <w:sz w:val="24"/>
          <w:szCs w:val="24"/>
        </w:rPr>
        <w:t>обнаруживается</w:t>
      </w:r>
      <w:r w:rsidRPr="001B7252">
        <w:rPr>
          <w:rFonts w:ascii="Times New Roman" w:hAnsi="Times New Roman" w:cs="Times New Roman"/>
          <w:sz w:val="24"/>
          <w:szCs w:val="24"/>
        </w:rPr>
        <w:t xml:space="preserve">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интеллектуальной деятельности, быстрая ее </w:t>
      </w:r>
      <w:proofErr w:type="spellStart"/>
      <w:r w:rsidRPr="001B7252">
        <w:rPr>
          <w:rFonts w:ascii="Times New Roman" w:hAnsi="Times New Roman" w:cs="Times New Roman"/>
          <w:sz w:val="24"/>
          <w:szCs w:val="24"/>
        </w:rPr>
        <w:t>пресыщаемость</w:t>
      </w:r>
      <w:proofErr w:type="spellEnd"/>
      <w:r w:rsidRPr="001B7252">
        <w:rPr>
          <w:rFonts w:ascii="Times New Roman" w:hAnsi="Times New Roman" w:cs="Times New Roman"/>
          <w:sz w:val="24"/>
          <w:szCs w:val="24"/>
        </w:rPr>
        <w:t>, преобладание игровых интересов.</w:t>
      </w:r>
    </w:p>
    <w:p w:rsidR="001B7252" w:rsidRPr="001B7252" w:rsidRDefault="001B7252" w:rsidP="00F1189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252">
        <w:rPr>
          <w:rFonts w:ascii="Times New Roman" w:hAnsi="Times New Roman" w:cs="Times New Roman"/>
          <w:sz w:val="24"/>
          <w:szCs w:val="24"/>
        </w:rPr>
        <w:t xml:space="preserve">У детей с </w:t>
      </w:r>
      <w:r w:rsidR="00F26A2F">
        <w:rPr>
          <w:rFonts w:ascii="Times New Roman" w:hAnsi="Times New Roman" w:cs="Times New Roman"/>
          <w:sz w:val="24"/>
          <w:szCs w:val="24"/>
        </w:rPr>
        <w:t xml:space="preserve">задержкой психического </w:t>
      </w:r>
      <w:r w:rsidR="00932FD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32FD2" w:rsidRPr="001B7252">
        <w:rPr>
          <w:rFonts w:ascii="Times New Roman" w:hAnsi="Times New Roman" w:cs="Times New Roman"/>
          <w:sz w:val="24"/>
          <w:szCs w:val="24"/>
        </w:rPr>
        <w:t>отмечаются</w:t>
      </w:r>
      <w:r w:rsidRPr="001B7252">
        <w:rPr>
          <w:rFonts w:ascii="Times New Roman" w:hAnsi="Times New Roman" w:cs="Times New Roman"/>
          <w:sz w:val="24"/>
          <w:szCs w:val="24"/>
        </w:rPr>
        <w:t xml:space="preserve"> различные нарушения устной и письменной речи. Поэтому необходима создание целенаправленного коррекционно-развивающего процесса, предполагающего коррекцию не только познавательной, но и речевой деятельности. Данная проблема в работе с детьми с </w:t>
      </w:r>
      <w:r w:rsidR="00F26A2F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Pr="001B7252">
        <w:rPr>
          <w:rFonts w:ascii="Times New Roman" w:hAnsi="Times New Roman" w:cs="Times New Roman"/>
          <w:sz w:val="24"/>
          <w:szCs w:val="24"/>
        </w:rPr>
        <w:t>младшего школьного возраста является очень актуальной.</w:t>
      </w:r>
    </w:p>
    <w:p w:rsidR="005A0185" w:rsidRPr="001550C0" w:rsidRDefault="00211BE8" w:rsidP="00E7708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550C0" w:rsidRPr="001550C0">
        <w:rPr>
          <w:rFonts w:ascii="Times New Roman" w:hAnsi="Times New Roman" w:cs="Times New Roman"/>
          <w:sz w:val="24"/>
          <w:szCs w:val="24"/>
        </w:rPr>
        <w:t xml:space="preserve">является обязательной частью </w:t>
      </w:r>
      <w:r w:rsidR="00E77088" w:rsidRPr="001550C0">
        <w:rPr>
          <w:rFonts w:ascii="Times New Roman" w:hAnsi="Times New Roman" w:cs="Times New Roman"/>
          <w:sz w:val="24"/>
          <w:szCs w:val="24"/>
        </w:rPr>
        <w:t>коррекционно-развивающей области,</w:t>
      </w:r>
      <w:r w:rsidR="00E77088" w:rsidRPr="00E77088">
        <w:rPr>
          <w:rFonts w:ascii="Times New Roman" w:hAnsi="Times New Roman" w:cs="Times New Roman"/>
          <w:sz w:val="24"/>
          <w:szCs w:val="24"/>
        </w:rPr>
        <w:t xml:space="preserve"> </w:t>
      </w:r>
      <w:r w:rsidR="00E77088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</w:t>
      </w:r>
      <w:r w:rsidR="001550C0" w:rsidRPr="001550C0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F26A2F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29420E">
        <w:rPr>
          <w:rFonts w:ascii="Times New Roman" w:hAnsi="Times New Roman" w:cs="Times New Roman"/>
          <w:sz w:val="24"/>
          <w:szCs w:val="24"/>
        </w:rPr>
        <w:t xml:space="preserve"> </w:t>
      </w:r>
      <w:r w:rsidR="0029420E" w:rsidRPr="0029420E">
        <w:rPr>
          <w:rFonts w:ascii="Times New Roman" w:hAnsi="Times New Roman" w:cs="Times New Roman"/>
          <w:sz w:val="24"/>
          <w:szCs w:val="24"/>
        </w:rPr>
        <w:t>[1]</w:t>
      </w:r>
      <w:r w:rsidR="00F26A2F">
        <w:rPr>
          <w:rFonts w:ascii="Times New Roman" w:hAnsi="Times New Roman" w:cs="Times New Roman"/>
          <w:sz w:val="24"/>
          <w:szCs w:val="24"/>
        </w:rPr>
        <w:t xml:space="preserve">. </w:t>
      </w:r>
      <w:r w:rsidR="005A0185">
        <w:rPr>
          <w:rFonts w:ascii="Times New Roman" w:hAnsi="Times New Roman" w:cs="Times New Roman"/>
          <w:sz w:val="24"/>
          <w:szCs w:val="24"/>
        </w:rPr>
        <w:t xml:space="preserve">Она предназначена для </w:t>
      </w:r>
      <w:r w:rsidR="005A0185" w:rsidRPr="00F1189D">
        <w:rPr>
          <w:rFonts w:ascii="Times New Roman" w:hAnsi="Times New Roman" w:cs="Times New Roman"/>
          <w:sz w:val="24"/>
          <w:szCs w:val="24"/>
        </w:rPr>
        <w:t xml:space="preserve">индивидуальной или групповой логопедической работы с учащимися, имеющими </w:t>
      </w:r>
      <w:r w:rsidR="00F26A2F">
        <w:rPr>
          <w:rFonts w:ascii="Times New Roman" w:hAnsi="Times New Roman" w:cs="Times New Roman"/>
          <w:sz w:val="24"/>
          <w:szCs w:val="24"/>
        </w:rPr>
        <w:t xml:space="preserve">задержку психического </w:t>
      </w:r>
      <w:r w:rsidR="00932FD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32FD2" w:rsidRPr="00F1189D">
        <w:rPr>
          <w:rFonts w:ascii="Times New Roman" w:hAnsi="Times New Roman" w:cs="Times New Roman"/>
          <w:sz w:val="24"/>
          <w:szCs w:val="24"/>
        </w:rPr>
        <w:t>с</w:t>
      </w:r>
      <w:r w:rsidR="005A0185" w:rsidRPr="00F1189D">
        <w:rPr>
          <w:rFonts w:ascii="Times New Roman" w:hAnsi="Times New Roman" w:cs="Times New Roman"/>
          <w:sz w:val="24"/>
          <w:szCs w:val="24"/>
        </w:rPr>
        <w:t xml:space="preserve"> 1-го по 4 классы</w:t>
      </w:r>
      <w:r w:rsidR="005A0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F65" w:rsidRPr="00047F65" w:rsidRDefault="00047F65" w:rsidP="00F1189D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F65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="009E1DC6">
        <w:rPr>
          <w:rFonts w:ascii="Times New Roman" w:hAnsi="Times New Roman" w:cs="Times New Roman"/>
          <w:bCs/>
          <w:sz w:val="24"/>
          <w:szCs w:val="24"/>
        </w:rPr>
        <w:t>рабочей программы:</w:t>
      </w:r>
    </w:p>
    <w:p w:rsidR="00047F65" w:rsidRPr="00047F65" w:rsidRDefault="00047F65" w:rsidP="00F1189D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F65">
        <w:rPr>
          <w:rFonts w:ascii="Times New Roman" w:hAnsi="Times New Roman" w:cs="Times New Roman"/>
          <w:sz w:val="24"/>
          <w:szCs w:val="24"/>
        </w:rPr>
        <w:t xml:space="preserve">- </w:t>
      </w:r>
      <w:r w:rsidR="00F26A2F">
        <w:rPr>
          <w:rFonts w:ascii="Times New Roman" w:hAnsi="Times New Roman" w:cs="Times New Roman"/>
          <w:sz w:val="24"/>
          <w:szCs w:val="24"/>
        </w:rPr>
        <w:t>у</w:t>
      </w:r>
      <w:r w:rsidRPr="00047F65">
        <w:rPr>
          <w:rFonts w:ascii="Times New Roman" w:hAnsi="Times New Roman" w:cs="Times New Roman"/>
          <w:sz w:val="24"/>
          <w:szCs w:val="24"/>
        </w:rPr>
        <w:t>становление эмоционального контакта с ребенком, формирование положительного отношения ребенка к занятиям</w:t>
      </w:r>
      <w:r w:rsidR="00F26A2F">
        <w:rPr>
          <w:rFonts w:ascii="Times New Roman" w:hAnsi="Times New Roman" w:cs="Times New Roman"/>
          <w:sz w:val="24"/>
          <w:szCs w:val="24"/>
        </w:rPr>
        <w:t>;</w:t>
      </w:r>
    </w:p>
    <w:p w:rsidR="00047F65" w:rsidRPr="00047F65" w:rsidRDefault="00F26A2F" w:rsidP="00F1189D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</w:t>
      </w:r>
      <w:r w:rsidR="00047F65" w:rsidRPr="00047F65">
        <w:rPr>
          <w:rFonts w:ascii="Times New Roman" w:hAnsi="Times New Roman" w:cs="Times New Roman"/>
          <w:sz w:val="24"/>
          <w:szCs w:val="24"/>
        </w:rPr>
        <w:t>ормирование речевого и предметно-практического общения с окружающими (развитие понимания обращенной речи, активизация собственной речевой активности; формирование всех форм неречевой коммуникации - мимики, жеста и интонации)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7F65" w:rsidRPr="00047F65" w:rsidRDefault="00F26A2F" w:rsidP="00F1189D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47F65" w:rsidRPr="00047F65">
        <w:rPr>
          <w:rFonts w:ascii="Times New Roman" w:hAnsi="Times New Roman" w:cs="Times New Roman"/>
          <w:sz w:val="24"/>
          <w:szCs w:val="24"/>
        </w:rPr>
        <w:t>ормирование и развитие собственной активности ребенка, инициативы, любознательности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A2F" w:rsidRDefault="00F26A2F" w:rsidP="00F1189D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47F65" w:rsidRPr="00047F65">
        <w:rPr>
          <w:rFonts w:ascii="Times New Roman" w:hAnsi="Times New Roman" w:cs="Times New Roman"/>
          <w:sz w:val="24"/>
          <w:szCs w:val="24"/>
        </w:rPr>
        <w:t>ормирование предметной деятельности (использование предметов по их функциональному назначению), способности произвольно включаться в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047F65" w:rsidRPr="00047F65" w:rsidRDefault="00F26A2F" w:rsidP="00F1189D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47F65" w:rsidRPr="00047F65">
        <w:rPr>
          <w:rFonts w:ascii="Times New Roman" w:hAnsi="Times New Roman" w:cs="Times New Roman"/>
          <w:sz w:val="24"/>
          <w:szCs w:val="24"/>
        </w:rPr>
        <w:t>ормирование наглядно-действенного мышления, произвольного, устойчивого внимания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7F65" w:rsidRPr="00047F65" w:rsidRDefault="00F26A2F" w:rsidP="00F1189D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47F65" w:rsidRPr="00047F65">
        <w:rPr>
          <w:rFonts w:ascii="Times New Roman" w:hAnsi="Times New Roman" w:cs="Times New Roman"/>
          <w:sz w:val="24"/>
          <w:szCs w:val="24"/>
        </w:rPr>
        <w:t>тимуляция сенсорной активности (зрительного, слухового, кинестетического восприятия)</w:t>
      </w:r>
      <w:r>
        <w:rPr>
          <w:rFonts w:ascii="Times New Roman" w:hAnsi="Times New Roman" w:cs="Times New Roman"/>
          <w:sz w:val="24"/>
          <w:szCs w:val="24"/>
        </w:rPr>
        <w:t>;</w:t>
      </w:r>
      <w:r w:rsidR="00047F65" w:rsidRPr="00047F65">
        <w:rPr>
          <w:rFonts w:ascii="Times New Roman" w:hAnsi="Times New Roman" w:cs="Times New Roman"/>
          <w:sz w:val="24"/>
          <w:szCs w:val="24"/>
        </w:rPr>
        <w:t> </w:t>
      </w:r>
    </w:p>
    <w:p w:rsidR="00F26A2F" w:rsidRDefault="00F26A2F" w:rsidP="00F1189D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47F65" w:rsidRPr="00047F65">
        <w:rPr>
          <w:rFonts w:ascii="Times New Roman" w:hAnsi="Times New Roman" w:cs="Times New Roman"/>
          <w:sz w:val="24"/>
          <w:szCs w:val="24"/>
        </w:rPr>
        <w:t>ормирование функциональных возможностей кистей и пальцев рук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7F65" w:rsidRPr="00047F65" w:rsidRDefault="00F26A2F" w:rsidP="00F1189D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47F65" w:rsidRPr="00047F65">
        <w:rPr>
          <w:rFonts w:ascii="Times New Roman" w:hAnsi="Times New Roman" w:cs="Times New Roman"/>
          <w:sz w:val="24"/>
          <w:szCs w:val="24"/>
        </w:rPr>
        <w:t>азвитие зрительно-моторной координации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1DC6" w:rsidRPr="00E77088" w:rsidRDefault="00047F65" w:rsidP="00E77088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F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26A2F">
        <w:rPr>
          <w:rFonts w:ascii="Times New Roman" w:hAnsi="Times New Roman" w:cs="Times New Roman"/>
          <w:sz w:val="24"/>
          <w:szCs w:val="24"/>
        </w:rPr>
        <w:t>о</w:t>
      </w:r>
      <w:r w:rsidRPr="00047F65">
        <w:rPr>
          <w:rFonts w:ascii="Times New Roman" w:hAnsi="Times New Roman" w:cs="Times New Roman"/>
          <w:sz w:val="24"/>
          <w:szCs w:val="24"/>
        </w:rPr>
        <w:t>бучение игровым действиям с предметами</w:t>
      </w:r>
      <w:r w:rsidR="0029420E">
        <w:rPr>
          <w:rFonts w:ascii="Times New Roman" w:hAnsi="Times New Roman" w:cs="Times New Roman"/>
          <w:sz w:val="24"/>
          <w:szCs w:val="24"/>
        </w:rPr>
        <w:t xml:space="preserve"> </w:t>
      </w:r>
      <w:r w:rsidR="0029420E" w:rsidRPr="0029420E">
        <w:rPr>
          <w:rFonts w:ascii="Times New Roman" w:hAnsi="Times New Roman" w:cs="Times New Roman"/>
          <w:sz w:val="24"/>
          <w:szCs w:val="24"/>
        </w:rPr>
        <w:t>[</w:t>
      </w:r>
      <w:r w:rsidR="0029420E">
        <w:rPr>
          <w:rFonts w:ascii="Times New Roman" w:hAnsi="Times New Roman" w:cs="Times New Roman"/>
          <w:sz w:val="24"/>
          <w:szCs w:val="24"/>
        </w:rPr>
        <w:t>2</w:t>
      </w:r>
      <w:r w:rsidR="0029420E" w:rsidRPr="0029420E">
        <w:rPr>
          <w:rFonts w:ascii="Times New Roman" w:hAnsi="Times New Roman" w:cs="Times New Roman"/>
          <w:sz w:val="24"/>
          <w:szCs w:val="24"/>
        </w:rPr>
        <w:t>]</w:t>
      </w:r>
      <w:r w:rsidRPr="00047F65">
        <w:rPr>
          <w:rFonts w:ascii="Times New Roman" w:hAnsi="Times New Roman" w:cs="Times New Roman"/>
          <w:sz w:val="24"/>
          <w:szCs w:val="24"/>
        </w:rPr>
        <w:t>.</w:t>
      </w:r>
    </w:p>
    <w:p w:rsidR="009E1DC6" w:rsidRPr="009E1DC6" w:rsidRDefault="00E33DA9" w:rsidP="00E77088">
      <w:pPr>
        <w:spacing w:after="0" w:line="30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9E1DC6" w:rsidRPr="009E1DC6">
        <w:rPr>
          <w:rFonts w:ascii="Times New Roman" w:hAnsi="Times New Roman" w:cs="Times New Roman"/>
          <w:bCs/>
          <w:iCs/>
          <w:sz w:val="24"/>
          <w:szCs w:val="24"/>
        </w:rPr>
        <w:t>Методы и приемы, используемые при обучении</w:t>
      </w:r>
      <w:r w:rsidR="009E1DC6">
        <w:rPr>
          <w:rFonts w:ascii="Times New Roman" w:hAnsi="Times New Roman" w:cs="Times New Roman"/>
          <w:bCs/>
          <w:iCs/>
          <w:sz w:val="24"/>
          <w:szCs w:val="24"/>
        </w:rPr>
        <w:t>: наглядно-</w:t>
      </w:r>
      <w:r w:rsidR="009E1DC6" w:rsidRPr="009E1DC6">
        <w:rPr>
          <w:rFonts w:ascii="Times New Roman" w:hAnsi="Times New Roman" w:cs="Times New Roman"/>
          <w:bCs/>
          <w:iCs/>
          <w:sz w:val="24"/>
          <w:szCs w:val="24"/>
        </w:rPr>
        <w:t>демонстрационные</w:t>
      </w:r>
      <w:r w:rsidR="009E1DC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E1DC6" w:rsidRPr="009E1DC6">
        <w:rPr>
          <w:rFonts w:ascii="Times New Roman" w:hAnsi="Times New Roman" w:cs="Times New Roman"/>
          <w:bCs/>
          <w:iCs/>
          <w:sz w:val="24"/>
          <w:szCs w:val="24"/>
        </w:rPr>
        <w:t>словесные (рассказ, пересказ, чтение, беседа)</w:t>
      </w:r>
      <w:r w:rsidR="009E1DC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E1DC6" w:rsidRPr="009E1DC6">
        <w:rPr>
          <w:rFonts w:ascii="Times New Roman" w:hAnsi="Times New Roman" w:cs="Times New Roman"/>
          <w:bCs/>
          <w:iCs/>
          <w:sz w:val="24"/>
          <w:szCs w:val="24"/>
        </w:rPr>
        <w:t>практические (упражнения, моделирование)</w:t>
      </w:r>
      <w:r w:rsidR="009E1DC6">
        <w:rPr>
          <w:rFonts w:ascii="Times New Roman" w:hAnsi="Times New Roman" w:cs="Times New Roman"/>
          <w:bCs/>
          <w:iCs/>
          <w:sz w:val="24"/>
          <w:szCs w:val="24"/>
        </w:rPr>
        <w:t>, игровые (</w:t>
      </w:r>
      <w:r w:rsidR="009E1DC6" w:rsidRPr="009E1DC6">
        <w:rPr>
          <w:rFonts w:ascii="Times New Roman" w:hAnsi="Times New Roman" w:cs="Times New Roman"/>
          <w:bCs/>
          <w:iCs/>
          <w:sz w:val="24"/>
          <w:szCs w:val="24"/>
        </w:rPr>
        <w:t>лексико-грамматические игры)</w:t>
      </w:r>
      <w:r w:rsidR="009E1DC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9420E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Бол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 xml:space="preserve">ьшое внимание уделяется развитию мелкой моторики: упражнениям с мячом, </w:t>
      </w:r>
      <w:proofErr w:type="spellStart"/>
      <w:r w:rsidR="00E77088">
        <w:rPr>
          <w:rFonts w:ascii="Times New Roman" w:hAnsi="Times New Roman" w:cs="Times New Roman"/>
          <w:bCs/>
          <w:iCs/>
          <w:sz w:val="24"/>
          <w:szCs w:val="24"/>
        </w:rPr>
        <w:t>бизиборд</w:t>
      </w:r>
      <w:proofErr w:type="spellEnd"/>
      <w:r w:rsidR="00E77088">
        <w:rPr>
          <w:rFonts w:ascii="Times New Roman" w:hAnsi="Times New Roman" w:cs="Times New Roman"/>
          <w:bCs/>
          <w:iCs/>
          <w:sz w:val="24"/>
          <w:szCs w:val="24"/>
        </w:rPr>
        <w:t xml:space="preserve">, лабиринты,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пальчиковая гимнастика</w:t>
      </w:r>
      <w:bookmarkStart w:id="1" w:name="_Toc57128735"/>
      <w:r w:rsidR="002942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9420E" w:rsidRPr="0029420E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="0029420E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29420E" w:rsidRPr="0029420E">
        <w:rPr>
          <w:rFonts w:ascii="Times New Roman" w:hAnsi="Times New Roman" w:cs="Times New Roman"/>
          <w:bCs/>
          <w:iCs/>
          <w:sz w:val="24"/>
          <w:szCs w:val="24"/>
        </w:rPr>
        <w:t>].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Планируемые результаты</w:t>
      </w:r>
      <w:bookmarkEnd w:id="1"/>
      <w:r w:rsidR="00F26A2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 xml:space="preserve"> положительного отношения к школе и учебной деятельности;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представления о новой социальной роли ученика, правилах школьной жизни (ответственно относиться к занятиям: быть готовым к занятиям, бережно относиться к школьным принадлежностям и т.д.);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этических норм поведения (сотрудничество, взаимопомощь) на основе взаимодействия обучающихся при выполнении совместных заданий;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потребности сотрудничества с взрослыми и сверстниками через знакомство с правилами поведения на занятиях (для того, чтобы не мешать успешной работе товарищей), правилами работы в паре, с взрослыми;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знаний и выполнения правил работы в группе, доброжелательного отношения к сверстникам, бесконфликтного поведения, стремления прислушиваться к мнению одноклассников.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Регулятивных: понимать и принимать учебную задачу, сформулированную учителем-логопедом;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сохранять учебную задачу занятия (воспроизводить её в ходе урока по просьбе учителя-логопеда);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определять пути и средства достижения учебной цели;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с помощью учителя-логопеда планировать учебную задачу путём установления причинно-следственных последовательностей; выделять главное в учебном материале с помощью учителя – логопеда; осуществлять контроль за ходом своей деятельности (от умения пользоваться образцами до умения пользоваться специальными приёмами самоконтроля); работать в определённом темпе; применять знания в новых ситуациях.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Познавательных: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ориентироваться в учебных пособиях; понимать и толковать условные знаки и символы, используемые в учебных пособиях для передачи информации (условные обозначения, выделения цветом); находить и выделять под руководством учителя необходимую информацию из текстов, иллюстраций;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с помощью учителя-логопеда анализировать объекты (слова, словосочетания, предложения) с выделением отличительных признаков; проводить сравнение и классификацию объектов (звуков, слов) по заданным критериям;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группировать объекты (звуки, слова) на основе существенных признаков.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Коммуникативных: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внимательно слушать и слышать учителя-логопеда, не переключаясь на посторонние воздействия;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 xml:space="preserve">подчинять свои действия инструкции и замечаниям учителя-логопеда; понимать и принимать учебную задачу, поставленную в вербальной форме; свободно владеть вербальными средствами общения в целях чёткого восприятия, удержания и сосредоточенного выполнения учебной задачи в соответствии полученной инструкции; целенаправленно (в соответствии с заданием) выполнять учебные действия; соблюдать правила речевого этикета при общении (обращение, просьба); пояснять инструкцию, учебную задачу с использованием нужной терминологии; обращаться к взрослому или товарищу по группе за разъяснением; применять инструкции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 подготовке речевого высказывания по ходу и итогам учебной работы; адекватно реагировать на контроль и оценку со стороны учителя-логопеда. оформлять свои мысли в устной форме (на уровне предложения или небольшого текста); владеть монологической и диалогической формами речи в соответствии с грамматическими и синтаксическими нормами</w:t>
      </w:r>
      <w:r w:rsidR="00E77088">
        <w:rPr>
          <w:rFonts w:ascii="Times New Roman" w:hAnsi="Times New Roman" w:cs="Times New Roman"/>
          <w:bCs/>
          <w:iCs/>
          <w:sz w:val="24"/>
          <w:szCs w:val="24"/>
        </w:rPr>
        <w:t xml:space="preserve"> родного языка.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обучающиеся получат возможность </w:t>
      </w:r>
      <w:r w:rsidRPr="00610B98">
        <w:rPr>
          <w:rFonts w:ascii="Times New Roman" w:hAnsi="Times New Roman" w:cs="Times New Roman"/>
          <w:bCs/>
          <w:iCs/>
          <w:sz w:val="24"/>
          <w:szCs w:val="24"/>
        </w:rPr>
        <w:t>научиться: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1. Правильно произносить звуки речи и дифференцировать согласные по акустико-артикуляторному сходству.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2. Различать слово и предложение, записывать схему предложения. Соблюдать правило написания предложений.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3. Различать и употреблять в</w:t>
      </w:r>
      <w:r w:rsidR="00F26A2F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самостоятельной речи термины </w:t>
      </w:r>
      <w:r w:rsidR="00932FD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звук, буква, слог, гласные, согласные тве</w:t>
      </w:r>
      <w:r w:rsidR="00610B98">
        <w:rPr>
          <w:rFonts w:ascii="Times New Roman" w:hAnsi="Times New Roman" w:cs="Times New Roman"/>
          <w:bCs/>
          <w:iCs/>
          <w:sz w:val="24"/>
          <w:szCs w:val="24"/>
        </w:rPr>
        <w:t>рдый, мягкий, глухой, звонкий</w:t>
      </w:r>
      <w:r w:rsidR="00932FD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610B9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9E1DC6">
        <w:rPr>
          <w:rFonts w:ascii="Times New Roman" w:hAnsi="Times New Roman" w:cs="Times New Roman"/>
          <w:bCs/>
          <w:iCs/>
          <w:sz w:val="24"/>
          <w:szCs w:val="24"/>
        </w:rPr>
        <w:t>Соотносить звуки с соответствующими звуками.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4. Знать признаки гласных и согласных звуков. Давать характеристику согласных звуков.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5. Уметь выполнять звуко - буквенный и слоговой анализ и синтез слов.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6. Иметь достаточный словарный запас и развитый грамматический строй речи.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7. Знать пространственно-временные представления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8. Правильно использовать на письме способы обозначения мягкости и твердости согласных звуков.</w:t>
      </w:r>
    </w:p>
    <w:p w:rsidR="009E1DC6" w:rsidRPr="009E1DC6" w:rsidRDefault="009E1DC6" w:rsidP="009E1D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9. Иметь готовность к восприятию определенных орфограмм, правописание которых основано на полноценных представлениях о звуковом составе слова.</w:t>
      </w:r>
    </w:p>
    <w:p w:rsidR="009E1DC6" w:rsidRDefault="009E1DC6" w:rsidP="00610B9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DC6">
        <w:rPr>
          <w:rFonts w:ascii="Times New Roman" w:hAnsi="Times New Roman" w:cs="Times New Roman"/>
          <w:bCs/>
          <w:iCs/>
          <w:sz w:val="24"/>
          <w:szCs w:val="24"/>
        </w:rPr>
        <w:t>10. Уметь читать со скоростью, позволяющей понимать смысл прочитанного.</w:t>
      </w:r>
    </w:p>
    <w:p w:rsidR="00610B98" w:rsidRDefault="00610B98" w:rsidP="00610B9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0EA0" w:rsidRDefault="008B0EA0" w:rsidP="008B0EA0">
      <w:pPr>
        <w:spacing w:after="0" w:line="30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A0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29420E" w:rsidRPr="0029420E" w:rsidRDefault="0029420E" w:rsidP="0029420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29420E">
        <w:rPr>
          <w:rFonts w:cs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</w:t>
      </w:r>
      <w:r>
        <w:rPr>
          <w:rFonts w:cs="Times New Roman"/>
          <w:sz w:val="24"/>
          <w:szCs w:val="24"/>
        </w:rPr>
        <w:t xml:space="preserve">. </w:t>
      </w:r>
      <w:r w:rsidRPr="0029420E">
        <w:rPr>
          <w:rFonts w:cs="Times New Roman"/>
          <w:sz w:val="24"/>
          <w:szCs w:val="24"/>
        </w:rPr>
        <w:t>Вариант 7.2</w:t>
      </w:r>
      <w:r w:rsidR="00932FD2">
        <w:rPr>
          <w:rFonts w:cs="Times New Roman"/>
          <w:sz w:val="24"/>
          <w:szCs w:val="24"/>
        </w:rPr>
        <w:t>.</w:t>
      </w:r>
      <w:r w:rsidRPr="0029420E">
        <w:rPr>
          <w:rFonts w:cs="Times New Roman"/>
          <w:sz w:val="24"/>
          <w:szCs w:val="24"/>
        </w:rPr>
        <w:t xml:space="preserve"> https://fgosreestr.ru/poop/primernaia-adaptirovannaia-osnovnaia-obrazovatelnaia-programma-osnovnogo-obshchego-obrazovaniia-obuchaiushchikhsia-s-zaderzhkoi-psikhicheskogo-razvitiia</w:t>
      </w:r>
    </w:p>
    <w:p w:rsidR="008B0EA0" w:rsidRDefault="008B0EA0" w:rsidP="0029420E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8B0EA0">
        <w:rPr>
          <w:rFonts w:cs="Times New Roman"/>
          <w:sz w:val="24"/>
          <w:szCs w:val="24"/>
        </w:rPr>
        <w:t xml:space="preserve">Бабкина Н.В. Психологическое сопровождение детей с </w:t>
      </w:r>
      <w:r w:rsidR="00F26A2F">
        <w:rPr>
          <w:rFonts w:cs="Times New Roman"/>
          <w:sz w:val="24"/>
          <w:szCs w:val="24"/>
        </w:rPr>
        <w:t xml:space="preserve">задержкой психического </w:t>
      </w:r>
      <w:r w:rsidR="00932FD2">
        <w:rPr>
          <w:rFonts w:cs="Times New Roman"/>
          <w:sz w:val="24"/>
          <w:szCs w:val="24"/>
        </w:rPr>
        <w:t xml:space="preserve">развития </w:t>
      </w:r>
      <w:r w:rsidR="00932FD2" w:rsidRPr="008B0EA0">
        <w:rPr>
          <w:rFonts w:cs="Times New Roman"/>
          <w:sz w:val="24"/>
          <w:szCs w:val="24"/>
        </w:rPr>
        <w:t>в</w:t>
      </w:r>
      <w:r w:rsidRPr="008B0EA0">
        <w:rPr>
          <w:rFonts w:cs="Times New Roman"/>
          <w:sz w:val="24"/>
          <w:szCs w:val="24"/>
        </w:rPr>
        <w:t xml:space="preserve"> общеобразовательной школе //Дефектология. 2006. №</w:t>
      </w:r>
      <w:r w:rsidR="00932FD2">
        <w:rPr>
          <w:rFonts w:cs="Times New Roman"/>
          <w:sz w:val="24"/>
          <w:szCs w:val="24"/>
        </w:rPr>
        <w:t xml:space="preserve"> </w:t>
      </w:r>
      <w:r w:rsidRPr="008B0EA0">
        <w:rPr>
          <w:rFonts w:cs="Times New Roman"/>
          <w:sz w:val="24"/>
          <w:szCs w:val="24"/>
        </w:rPr>
        <w:t>4.</w:t>
      </w:r>
      <w:r w:rsidR="00932FD2">
        <w:rPr>
          <w:rFonts w:cs="Times New Roman"/>
          <w:sz w:val="24"/>
          <w:szCs w:val="24"/>
        </w:rPr>
        <w:t xml:space="preserve"> С. 11-14.</w:t>
      </w:r>
    </w:p>
    <w:p w:rsidR="008B0EA0" w:rsidRPr="008B0EA0" w:rsidRDefault="008B0EA0" w:rsidP="0029420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8B0EA0">
        <w:rPr>
          <w:rFonts w:cs="Times New Roman"/>
          <w:sz w:val="24"/>
          <w:szCs w:val="24"/>
        </w:rPr>
        <w:t>Винник М.О. Задержка психического развития у детей: методологические принципы и технологии диагностической и коррекционной работы. Ростов н/Д: Феникс, 2007. 154 с.</w:t>
      </w:r>
    </w:p>
    <w:p w:rsidR="007F75AB" w:rsidRPr="0029420E" w:rsidRDefault="008B0EA0" w:rsidP="0029420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cs="Times New Roman"/>
          <w:sz w:val="24"/>
          <w:szCs w:val="24"/>
        </w:rPr>
      </w:pPr>
      <w:proofErr w:type="spellStart"/>
      <w:r w:rsidRPr="008B0EA0">
        <w:rPr>
          <w:rFonts w:cs="Times New Roman"/>
          <w:sz w:val="24"/>
          <w:szCs w:val="24"/>
        </w:rPr>
        <w:t>Стребелева</w:t>
      </w:r>
      <w:proofErr w:type="spellEnd"/>
      <w:r w:rsidRPr="008B0EA0">
        <w:rPr>
          <w:rFonts w:cs="Times New Roman"/>
          <w:sz w:val="24"/>
          <w:szCs w:val="24"/>
        </w:rPr>
        <w:t xml:space="preserve"> Е.А. Формирование мышления у детей с отклонениями в развитии. М; 2004. 184 с.</w:t>
      </w:r>
    </w:p>
    <w:sectPr w:rsidR="007F75AB" w:rsidRPr="0029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412"/>
    <w:multiLevelType w:val="multilevel"/>
    <w:tmpl w:val="3FD6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C0651"/>
    <w:multiLevelType w:val="multilevel"/>
    <w:tmpl w:val="F0D0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67C42"/>
    <w:multiLevelType w:val="hybridMultilevel"/>
    <w:tmpl w:val="41CED37E"/>
    <w:lvl w:ilvl="0" w:tplc="321A6B96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69"/>
    <w:rsid w:val="00047F65"/>
    <w:rsid w:val="000A0B4D"/>
    <w:rsid w:val="001550C0"/>
    <w:rsid w:val="001B7252"/>
    <w:rsid w:val="00211BE8"/>
    <w:rsid w:val="00272765"/>
    <w:rsid w:val="002749FA"/>
    <w:rsid w:val="0029420E"/>
    <w:rsid w:val="003E2F7B"/>
    <w:rsid w:val="005A0185"/>
    <w:rsid w:val="005A7321"/>
    <w:rsid w:val="00610B98"/>
    <w:rsid w:val="0071259D"/>
    <w:rsid w:val="007303F0"/>
    <w:rsid w:val="007B1F20"/>
    <w:rsid w:val="007F75AB"/>
    <w:rsid w:val="00866DE8"/>
    <w:rsid w:val="00874F8F"/>
    <w:rsid w:val="008B0EA0"/>
    <w:rsid w:val="008D659C"/>
    <w:rsid w:val="00932FD2"/>
    <w:rsid w:val="009B1D93"/>
    <w:rsid w:val="009E1DC6"/>
    <w:rsid w:val="00A55462"/>
    <w:rsid w:val="00AA10BA"/>
    <w:rsid w:val="00BB5E16"/>
    <w:rsid w:val="00C93269"/>
    <w:rsid w:val="00D06791"/>
    <w:rsid w:val="00DA1A6E"/>
    <w:rsid w:val="00E33DA9"/>
    <w:rsid w:val="00E77088"/>
    <w:rsid w:val="00EA2061"/>
    <w:rsid w:val="00F1189D"/>
    <w:rsid w:val="00F26A2F"/>
    <w:rsid w:val="00F8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2AE0"/>
  <w15:chartTrackingRefBased/>
  <w15:docId w15:val="{FC065996-1747-4FFE-924C-C3899A3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9D"/>
    <w:pPr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3E2F7B"/>
    <w:rPr>
      <w:color w:val="0563C1" w:themeColor="hyperlink"/>
      <w:u w:val="single"/>
    </w:rPr>
  </w:style>
  <w:style w:type="paragraph" w:styleId="a5">
    <w:name w:val="No Spacing"/>
    <w:uiPriority w:val="1"/>
    <w:qFormat/>
    <w:rsid w:val="00F26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Microsoft Office</cp:lastModifiedBy>
  <cp:revision>17</cp:revision>
  <dcterms:created xsi:type="dcterms:W3CDTF">2022-09-22T15:30:00Z</dcterms:created>
  <dcterms:modified xsi:type="dcterms:W3CDTF">2022-10-02T04:28:00Z</dcterms:modified>
</cp:coreProperties>
</file>