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68B" w:rsidRDefault="00F62C5C" w:rsidP="00913B03">
      <w:pPr>
        <w:spacing w:line="240" w:lineRule="auto"/>
        <w:contextualSpacing/>
        <w:jc w:val="center"/>
        <w:rPr>
          <w:b/>
          <w:bCs/>
          <w:color w:val="000000"/>
          <w:sz w:val="24"/>
        </w:rPr>
      </w:pPr>
      <w:r w:rsidRPr="00074BCC">
        <w:rPr>
          <w:b/>
          <w:bCs/>
          <w:color w:val="000000"/>
          <w:sz w:val="24"/>
        </w:rPr>
        <w:t xml:space="preserve">Буккроссинг как один из методов вовлечения родителей </w:t>
      </w:r>
    </w:p>
    <w:p w:rsidR="00C0268B" w:rsidRPr="00913B03" w:rsidRDefault="00F62C5C" w:rsidP="00913B03">
      <w:pPr>
        <w:spacing w:line="240" w:lineRule="auto"/>
        <w:contextualSpacing/>
        <w:jc w:val="center"/>
        <w:rPr>
          <w:b/>
          <w:bCs/>
          <w:color w:val="000000"/>
          <w:sz w:val="24"/>
        </w:rPr>
      </w:pPr>
      <w:r w:rsidRPr="00074BCC">
        <w:rPr>
          <w:b/>
          <w:bCs/>
          <w:color w:val="000000"/>
          <w:sz w:val="24"/>
        </w:rPr>
        <w:t>в коррекционно-развивающий процесс</w:t>
      </w:r>
      <w:r w:rsidR="00913B03">
        <w:rPr>
          <w:b/>
          <w:bCs/>
          <w:color w:val="000000"/>
          <w:sz w:val="24"/>
        </w:rPr>
        <w:t>.</w:t>
      </w:r>
    </w:p>
    <w:p w:rsidR="00FF5AD1" w:rsidRDefault="00FF5AD1" w:rsidP="00913B03">
      <w:pPr>
        <w:pStyle w:val="a7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r>
        <w:rPr>
          <w:b/>
          <w:bCs/>
          <w:color w:val="000000"/>
        </w:rPr>
        <w:t>МИТАПе</w:t>
      </w:r>
      <w:proofErr w:type="spellEnd"/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>««Педагог-</w:t>
      </w:r>
      <w:r w:rsidR="00913B03" w:rsidRPr="00C56594">
        <w:rPr>
          <w:b/>
          <w:bCs/>
          <w:color w:val="000000"/>
        </w:rPr>
        <w:t>родитель»</w:t>
      </w:r>
      <w:r w:rsidR="00913B03">
        <w:rPr>
          <w:b/>
          <w:bCs/>
          <w:color w:val="000000"/>
        </w:rPr>
        <w:t xml:space="preserve"> </w:t>
      </w:r>
      <w:proofErr w:type="gramStart"/>
      <w:r w:rsidR="00913B03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 xml:space="preserve"> технологии</w:t>
      </w:r>
      <w:proofErr w:type="gramEnd"/>
      <w:r w:rsidRPr="00C56594">
        <w:rPr>
          <w:b/>
          <w:bCs/>
          <w:color w:val="000000"/>
        </w:rPr>
        <w:t xml:space="preserve"> взаимодействия в современном образовании» в рамках методического совета учителей-логопедов дошкольны</w:t>
      </w:r>
      <w:r>
        <w:rPr>
          <w:b/>
          <w:bCs/>
          <w:color w:val="000000"/>
        </w:rPr>
        <w:t xml:space="preserve">х образовательных учреждений г. </w:t>
      </w:r>
      <w:r w:rsidRPr="00C56594">
        <w:rPr>
          <w:b/>
          <w:bCs/>
          <w:color w:val="000000"/>
        </w:rPr>
        <w:t>Тамбова</w:t>
      </w:r>
    </w:p>
    <w:p w:rsidR="00074BCC" w:rsidRPr="009A3D1E" w:rsidRDefault="00C0268B" w:rsidP="00913B03">
      <w:pPr>
        <w:spacing w:line="240" w:lineRule="auto"/>
        <w:contextualSpacing/>
        <w:jc w:val="center"/>
        <w:rPr>
          <w:bCs/>
          <w:color w:val="000000"/>
          <w:sz w:val="24"/>
        </w:rPr>
      </w:pPr>
      <w:r w:rsidRPr="00C0268B">
        <w:rPr>
          <w:b/>
          <w:bCs/>
          <w:color w:val="000000"/>
          <w:sz w:val="24"/>
        </w:rPr>
        <w:t>18.01.2024</w:t>
      </w:r>
    </w:p>
    <w:p w:rsidR="00074BCC" w:rsidRDefault="00074BCC" w:rsidP="00913B03">
      <w:pPr>
        <w:spacing w:line="240" w:lineRule="auto"/>
        <w:contextualSpacing/>
        <w:jc w:val="center"/>
        <w:rPr>
          <w:bCs/>
          <w:color w:val="000000"/>
          <w:sz w:val="24"/>
        </w:rPr>
      </w:pPr>
    </w:p>
    <w:p w:rsidR="00074BCC" w:rsidRDefault="00074BCC" w:rsidP="00913B03">
      <w:pPr>
        <w:spacing w:line="240" w:lineRule="auto"/>
        <w:contextualSpacing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Копылова М.А.</w:t>
      </w:r>
    </w:p>
    <w:p w:rsidR="00074BCC" w:rsidRDefault="00074BCC" w:rsidP="00913B03">
      <w:pPr>
        <w:spacing w:line="240" w:lineRule="auto"/>
        <w:contextualSpacing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учитель-логопед МБДОУ «Детский сад №</w:t>
      </w:r>
      <w:r w:rsidR="00C0268B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68 «Яблонька»</w:t>
      </w:r>
    </w:p>
    <w:p w:rsidR="00074BCC" w:rsidRDefault="00074BCC" w:rsidP="00913B03">
      <w:pPr>
        <w:spacing w:line="240" w:lineRule="auto"/>
        <w:contextualSpacing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г. Тамбов</w:t>
      </w:r>
    </w:p>
    <w:p w:rsidR="007F705C" w:rsidRPr="00074BCC" w:rsidRDefault="007F705C" w:rsidP="00913B03">
      <w:pPr>
        <w:spacing w:line="240" w:lineRule="auto"/>
        <w:contextualSpacing/>
        <w:jc w:val="center"/>
        <w:rPr>
          <w:b/>
          <w:color w:val="000000"/>
          <w:sz w:val="24"/>
        </w:rPr>
      </w:pPr>
    </w:p>
    <w:p w:rsidR="007E06C2" w:rsidRPr="00074BCC" w:rsidRDefault="00D70BD3" w:rsidP="00074BCC">
      <w:pPr>
        <w:spacing w:line="240" w:lineRule="auto"/>
        <w:ind w:firstLine="709"/>
        <w:contextualSpacing/>
        <w:jc w:val="both"/>
        <w:rPr>
          <w:color w:val="000000"/>
          <w:sz w:val="24"/>
        </w:rPr>
      </w:pPr>
      <w:r w:rsidRPr="00074BCC">
        <w:rPr>
          <w:bCs/>
          <w:color w:val="000000"/>
          <w:sz w:val="24"/>
        </w:rPr>
        <w:t>Общеизвестно, что количество дошкольников с речевыми нарушениями с каждым годом растет. Для нашего дошкольного учреждения</w:t>
      </w:r>
      <w:r w:rsidR="00E54AF2" w:rsidRPr="00074BCC">
        <w:rPr>
          <w:bCs/>
          <w:color w:val="000000"/>
          <w:sz w:val="24"/>
        </w:rPr>
        <w:t>, как и для многих других,</w:t>
      </w:r>
      <w:r w:rsidRPr="00074BCC">
        <w:rPr>
          <w:bCs/>
          <w:color w:val="000000"/>
          <w:sz w:val="24"/>
        </w:rPr>
        <w:t xml:space="preserve"> этот вопрос является актуальным, </w:t>
      </w:r>
      <w:r w:rsidR="00363D43">
        <w:rPr>
          <w:bCs/>
          <w:color w:val="000000"/>
          <w:sz w:val="24"/>
        </w:rPr>
        <w:t>так как</w:t>
      </w:r>
      <w:r w:rsidRPr="00074BCC">
        <w:rPr>
          <w:bCs/>
          <w:color w:val="000000"/>
          <w:sz w:val="24"/>
        </w:rPr>
        <w:t xml:space="preserve"> в детском саду </w:t>
      </w:r>
      <w:r w:rsidR="006C70CC" w:rsidRPr="00074BCC">
        <w:rPr>
          <w:color w:val="000000"/>
          <w:sz w:val="24"/>
        </w:rPr>
        <w:t>существуют категории</w:t>
      </w:r>
      <w:r w:rsidR="006843E6">
        <w:rPr>
          <w:color w:val="000000"/>
          <w:sz w:val="24"/>
        </w:rPr>
        <w:t xml:space="preserve"> </w:t>
      </w:r>
      <w:r w:rsidR="00BA7CF6" w:rsidRPr="00074BCC">
        <w:rPr>
          <w:color w:val="000000"/>
          <w:sz w:val="24"/>
        </w:rPr>
        <w:t xml:space="preserve">детей с фонетико-фонематическим </w:t>
      </w:r>
      <w:r w:rsidR="006C70CC" w:rsidRPr="00074BCC">
        <w:rPr>
          <w:color w:val="000000"/>
          <w:sz w:val="24"/>
        </w:rPr>
        <w:t>и</w:t>
      </w:r>
      <w:r w:rsidR="008B26C1" w:rsidRPr="00074BCC">
        <w:rPr>
          <w:color w:val="000000"/>
          <w:sz w:val="24"/>
        </w:rPr>
        <w:t xml:space="preserve"> фонетическим недоразвитием</w:t>
      </w:r>
      <w:r w:rsidR="006E75D1" w:rsidRPr="00074BCC">
        <w:rPr>
          <w:color w:val="000000"/>
          <w:sz w:val="24"/>
        </w:rPr>
        <w:t xml:space="preserve"> речи</w:t>
      </w:r>
      <w:r w:rsidR="004B51C8" w:rsidRPr="00074BCC">
        <w:rPr>
          <w:color w:val="000000"/>
          <w:sz w:val="24"/>
        </w:rPr>
        <w:t xml:space="preserve">, </w:t>
      </w:r>
      <w:r w:rsidR="000A6F78" w:rsidRPr="00074BCC">
        <w:rPr>
          <w:color w:val="000000"/>
          <w:sz w:val="24"/>
        </w:rPr>
        <w:t>с которыми мы занимаемся</w:t>
      </w:r>
      <w:r w:rsidR="004B51C8" w:rsidRPr="00074BCC">
        <w:rPr>
          <w:color w:val="000000"/>
          <w:sz w:val="24"/>
        </w:rPr>
        <w:t xml:space="preserve"> на </w:t>
      </w:r>
      <w:proofErr w:type="spellStart"/>
      <w:r w:rsidR="004B51C8" w:rsidRPr="00074BCC">
        <w:rPr>
          <w:color w:val="000000"/>
          <w:sz w:val="24"/>
        </w:rPr>
        <w:t>логопункте</w:t>
      </w:r>
      <w:proofErr w:type="spellEnd"/>
      <w:r w:rsidR="000A6F78" w:rsidRPr="00074BCC">
        <w:rPr>
          <w:color w:val="000000"/>
          <w:sz w:val="24"/>
        </w:rPr>
        <w:t>. Все вы знаете, что детям</w:t>
      </w:r>
      <w:r w:rsidR="00625924" w:rsidRPr="00074BCC">
        <w:rPr>
          <w:color w:val="000000"/>
          <w:sz w:val="24"/>
        </w:rPr>
        <w:t xml:space="preserve"> с фонетико-фонематическим и фонетическим недоразвитие</w:t>
      </w:r>
      <w:r w:rsidR="000A6F78" w:rsidRPr="00074BCC">
        <w:rPr>
          <w:color w:val="000000"/>
          <w:sz w:val="24"/>
        </w:rPr>
        <w:t>м</w:t>
      </w:r>
      <w:r w:rsidR="00390E81" w:rsidRPr="00074BCC">
        <w:rPr>
          <w:color w:val="000000"/>
          <w:sz w:val="24"/>
        </w:rPr>
        <w:t xml:space="preserve"> присуща </w:t>
      </w:r>
      <w:r w:rsidR="00864D80" w:rsidRPr="00074BCC">
        <w:rPr>
          <w:color w:val="000000"/>
          <w:sz w:val="24"/>
        </w:rPr>
        <w:t xml:space="preserve">ограниченная </w:t>
      </w:r>
      <w:r w:rsidR="004B51C8" w:rsidRPr="00074BCC">
        <w:rPr>
          <w:color w:val="000000"/>
          <w:sz w:val="24"/>
        </w:rPr>
        <w:t xml:space="preserve">подвижность </w:t>
      </w:r>
      <w:r w:rsidR="00864D80" w:rsidRPr="00074BCC">
        <w:rPr>
          <w:color w:val="000000"/>
          <w:sz w:val="24"/>
        </w:rPr>
        <w:t>артикуляци</w:t>
      </w:r>
      <w:r w:rsidR="004B51C8" w:rsidRPr="00074BCC">
        <w:rPr>
          <w:color w:val="000000"/>
          <w:sz w:val="24"/>
        </w:rPr>
        <w:t>и</w:t>
      </w:r>
      <w:r w:rsidR="00864D80" w:rsidRPr="00074BCC">
        <w:rPr>
          <w:color w:val="000000"/>
          <w:sz w:val="24"/>
        </w:rPr>
        <w:t xml:space="preserve">, </w:t>
      </w:r>
      <w:r w:rsidR="00390E81" w:rsidRPr="00074BCC">
        <w:rPr>
          <w:color w:val="000000"/>
          <w:sz w:val="24"/>
        </w:rPr>
        <w:t>с</w:t>
      </w:r>
      <w:r w:rsidR="00864D80" w:rsidRPr="00074BCC">
        <w:rPr>
          <w:color w:val="000000"/>
          <w:sz w:val="24"/>
        </w:rPr>
        <w:t>мазанность</w:t>
      </w:r>
      <w:r w:rsidR="000C6D85" w:rsidRPr="00074BCC">
        <w:rPr>
          <w:color w:val="000000"/>
          <w:sz w:val="24"/>
        </w:rPr>
        <w:t xml:space="preserve"> речи</w:t>
      </w:r>
      <w:r w:rsidR="00864D80" w:rsidRPr="00074BCC">
        <w:rPr>
          <w:color w:val="000000"/>
          <w:sz w:val="24"/>
        </w:rPr>
        <w:t>,</w:t>
      </w:r>
      <w:r w:rsidR="00390E81" w:rsidRPr="00074BCC">
        <w:rPr>
          <w:color w:val="000000"/>
          <w:sz w:val="24"/>
        </w:rPr>
        <w:t xml:space="preserve"> слабая выразительность речи, ее нечеткость.</w:t>
      </w:r>
    </w:p>
    <w:p w:rsidR="006D63D4" w:rsidRPr="00074BCC" w:rsidRDefault="0069731D" w:rsidP="00074BCC">
      <w:pPr>
        <w:spacing w:line="240" w:lineRule="auto"/>
        <w:ind w:firstLine="709"/>
        <w:contextualSpacing/>
        <w:jc w:val="both"/>
        <w:rPr>
          <w:bCs/>
          <w:color w:val="000000"/>
          <w:sz w:val="24"/>
        </w:rPr>
      </w:pPr>
      <w:r w:rsidRPr="00074BCC">
        <w:rPr>
          <w:bCs/>
          <w:color w:val="000000"/>
          <w:sz w:val="24"/>
        </w:rPr>
        <w:t>Общеи</w:t>
      </w:r>
      <w:r w:rsidR="00D70BD3" w:rsidRPr="00074BCC">
        <w:rPr>
          <w:bCs/>
          <w:color w:val="000000"/>
          <w:sz w:val="24"/>
        </w:rPr>
        <w:t>звестно</w:t>
      </w:r>
      <w:r w:rsidR="00BB18F0" w:rsidRPr="00074BCC">
        <w:rPr>
          <w:bCs/>
          <w:color w:val="000000"/>
          <w:sz w:val="24"/>
        </w:rPr>
        <w:t xml:space="preserve"> также</w:t>
      </w:r>
      <w:r w:rsidR="00D70BD3" w:rsidRPr="00074BCC">
        <w:rPr>
          <w:bCs/>
          <w:color w:val="000000"/>
          <w:sz w:val="24"/>
        </w:rPr>
        <w:t xml:space="preserve">, </w:t>
      </w:r>
      <w:r w:rsidR="00C11B04" w:rsidRPr="00074BCC">
        <w:rPr>
          <w:sz w:val="24"/>
          <w:szCs w:val="22"/>
        </w:rPr>
        <w:t>что в</w:t>
      </w:r>
      <w:r w:rsidR="00625924" w:rsidRPr="00074BCC">
        <w:rPr>
          <w:sz w:val="24"/>
          <w:szCs w:val="22"/>
        </w:rPr>
        <w:t>о многом р</w:t>
      </w:r>
      <w:r w:rsidR="002F728F" w:rsidRPr="00074BCC">
        <w:rPr>
          <w:sz w:val="24"/>
          <w:szCs w:val="22"/>
        </w:rPr>
        <w:t xml:space="preserve">езультативность </w:t>
      </w:r>
      <w:r w:rsidR="00625924" w:rsidRPr="00074BCC">
        <w:rPr>
          <w:sz w:val="24"/>
          <w:szCs w:val="22"/>
        </w:rPr>
        <w:t xml:space="preserve">коррекционно-логопедической работы </w:t>
      </w:r>
      <w:r w:rsidR="002F728F" w:rsidRPr="00074BCC">
        <w:rPr>
          <w:sz w:val="24"/>
          <w:szCs w:val="22"/>
        </w:rPr>
        <w:t>зависит от степени заинтересованности и участия родителей</w:t>
      </w:r>
      <w:r w:rsidR="00060A27" w:rsidRPr="00074BCC">
        <w:rPr>
          <w:sz w:val="24"/>
          <w:szCs w:val="22"/>
        </w:rPr>
        <w:t xml:space="preserve"> (законных представителей)</w:t>
      </w:r>
      <w:r w:rsidR="002F728F" w:rsidRPr="00074BCC">
        <w:rPr>
          <w:sz w:val="24"/>
          <w:szCs w:val="22"/>
        </w:rPr>
        <w:t xml:space="preserve"> в исправлении речи</w:t>
      </w:r>
      <w:r w:rsidR="002F728F" w:rsidRPr="00074BCC">
        <w:rPr>
          <w:bCs/>
          <w:color w:val="000000"/>
          <w:sz w:val="24"/>
        </w:rPr>
        <w:t>, от того, насколько четко организована преемственность работы учителя-логопеда и родителей</w:t>
      </w:r>
      <w:r w:rsidR="006843E6">
        <w:rPr>
          <w:bCs/>
          <w:color w:val="000000"/>
          <w:sz w:val="24"/>
        </w:rPr>
        <w:t xml:space="preserve"> </w:t>
      </w:r>
      <w:r w:rsidR="00060A27" w:rsidRPr="00074BCC">
        <w:rPr>
          <w:sz w:val="24"/>
          <w:szCs w:val="22"/>
        </w:rPr>
        <w:t>(законных представителей)</w:t>
      </w:r>
      <w:r w:rsidR="009875F0" w:rsidRPr="00074BCC">
        <w:rPr>
          <w:sz w:val="24"/>
          <w:szCs w:val="22"/>
        </w:rPr>
        <w:t xml:space="preserve"> [1]</w:t>
      </w:r>
      <w:r w:rsidR="002F728F" w:rsidRPr="00074BCC">
        <w:rPr>
          <w:bCs/>
          <w:color w:val="000000"/>
          <w:sz w:val="24"/>
        </w:rPr>
        <w:t>.</w:t>
      </w:r>
    </w:p>
    <w:p w:rsidR="00F62C5C" w:rsidRPr="00074BCC" w:rsidRDefault="00D70BD3" w:rsidP="00074BCC">
      <w:pPr>
        <w:spacing w:line="240" w:lineRule="auto"/>
        <w:ind w:firstLine="709"/>
        <w:contextualSpacing/>
        <w:jc w:val="both"/>
        <w:rPr>
          <w:color w:val="000000"/>
          <w:sz w:val="24"/>
        </w:rPr>
      </w:pPr>
      <w:r w:rsidRPr="00074BCC">
        <w:rPr>
          <w:color w:val="000000"/>
          <w:sz w:val="24"/>
        </w:rPr>
        <w:t>Идея буккроссинга, на наш взгляд, очень подходила к решению проблем речевого развития детей и вовлечения родителей</w:t>
      </w:r>
      <w:r w:rsidR="006843E6">
        <w:rPr>
          <w:color w:val="000000"/>
          <w:sz w:val="24"/>
        </w:rPr>
        <w:t xml:space="preserve"> </w:t>
      </w:r>
      <w:r w:rsidR="00060A27" w:rsidRPr="00074BCC">
        <w:rPr>
          <w:sz w:val="24"/>
          <w:szCs w:val="22"/>
        </w:rPr>
        <w:t>(законных представителей)</w:t>
      </w:r>
      <w:r w:rsidRPr="00074BCC">
        <w:rPr>
          <w:color w:val="000000"/>
          <w:sz w:val="24"/>
        </w:rPr>
        <w:t xml:space="preserve"> в единое образовательное пространство. Возникла она в начале прошло</w:t>
      </w:r>
      <w:r w:rsidR="00D95A48" w:rsidRPr="00074BCC">
        <w:rPr>
          <w:color w:val="000000"/>
          <w:sz w:val="24"/>
        </w:rPr>
        <w:t>го учебного года и продолжается в этом учебном году.</w:t>
      </w:r>
      <w:r w:rsidR="00754598" w:rsidRPr="00074BCC">
        <w:rPr>
          <w:color w:val="000000"/>
          <w:sz w:val="24"/>
        </w:rPr>
        <w:t xml:space="preserve"> В движении «Буккроссинг» изначал</w:t>
      </w:r>
      <w:r w:rsidR="00B13744" w:rsidRPr="00074BCC">
        <w:rPr>
          <w:color w:val="000000"/>
          <w:sz w:val="24"/>
        </w:rPr>
        <w:t>ьно участвовали дети и родители</w:t>
      </w:r>
      <w:r w:rsidR="00754598" w:rsidRPr="00074BCC">
        <w:rPr>
          <w:color w:val="000000"/>
          <w:sz w:val="24"/>
        </w:rPr>
        <w:t xml:space="preserve"> старших групп, за которы</w:t>
      </w:r>
      <w:r w:rsidR="00995DC0" w:rsidRPr="00074BCC">
        <w:rPr>
          <w:color w:val="000000"/>
          <w:sz w:val="24"/>
        </w:rPr>
        <w:t>ми закреплены учителя-логопеды.</w:t>
      </w:r>
    </w:p>
    <w:p w:rsidR="006D63D4" w:rsidRPr="00074BCC" w:rsidRDefault="00C61B27" w:rsidP="00074BCC">
      <w:pPr>
        <w:spacing w:line="240" w:lineRule="auto"/>
        <w:ind w:firstLine="709"/>
        <w:contextualSpacing/>
        <w:jc w:val="both"/>
        <w:rPr>
          <w:sz w:val="24"/>
        </w:rPr>
      </w:pPr>
      <w:r w:rsidRPr="00074BCC">
        <w:rPr>
          <w:color w:val="000000"/>
          <w:sz w:val="24"/>
        </w:rPr>
        <w:t>Почему мы решили использовать движение «Буккроссинг»?</w:t>
      </w:r>
      <w:r w:rsidRPr="00074BCC">
        <w:rPr>
          <w:sz w:val="24"/>
        </w:rPr>
        <w:t xml:space="preserve"> Постоянная занятость родителей</w:t>
      </w:r>
      <w:r w:rsidR="006843E6">
        <w:rPr>
          <w:sz w:val="24"/>
        </w:rPr>
        <w:t xml:space="preserve"> </w:t>
      </w:r>
      <w:r w:rsidR="00060A27" w:rsidRPr="00074BCC">
        <w:rPr>
          <w:sz w:val="24"/>
          <w:szCs w:val="22"/>
        </w:rPr>
        <w:t>(законных представителей)</w:t>
      </w:r>
      <w:r w:rsidRPr="00074BCC">
        <w:rPr>
          <w:sz w:val="24"/>
        </w:rPr>
        <w:t xml:space="preserve"> приводит к тому, что дети испытывают дефицит родительского внимания. Им покупают такие игрушки, которые могут их занять надолго. </w:t>
      </w:r>
      <w:r w:rsidR="006E75D1" w:rsidRPr="00074BCC">
        <w:rPr>
          <w:sz w:val="24"/>
        </w:rPr>
        <w:t xml:space="preserve">В том числе </w:t>
      </w:r>
      <w:r w:rsidRPr="00074BCC">
        <w:rPr>
          <w:sz w:val="24"/>
        </w:rPr>
        <w:t xml:space="preserve">это различные гаджеты, компьютерные игры, бесконтрольный просмотр телевизора. Такие </w:t>
      </w:r>
      <w:r w:rsidR="006E75D1" w:rsidRPr="00074BCC">
        <w:rPr>
          <w:sz w:val="24"/>
        </w:rPr>
        <w:t>занятия</w:t>
      </w:r>
      <w:r w:rsidRPr="00074BCC">
        <w:rPr>
          <w:sz w:val="24"/>
        </w:rPr>
        <w:t xml:space="preserve"> увлекают ребенка, но научить его правильно говорить не могут. К сожалению, многие родители</w:t>
      </w:r>
      <w:r w:rsidR="006843E6">
        <w:rPr>
          <w:sz w:val="24"/>
        </w:rPr>
        <w:t xml:space="preserve"> </w:t>
      </w:r>
      <w:r w:rsidR="00060A27" w:rsidRPr="00074BCC">
        <w:rPr>
          <w:sz w:val="24"/>
          <w:szCs w:val="22"/>
        </w:rPr>
        <w:t>(законные представители)</w:t>
      </w:r>
      <w:r w:rsidRPr="00074BCC">
        <w:rPr>
          <w:sz w:val="24"/>
        </w:rPr>
        <w:t xml:space="preserve"> не считают нужным читать книги своим детям, зачастую просто поговорить с ребенком о прошедшем дне. А ведь все мы знаем, что правильная речь формируется только в диалоге. Поэтому мы – учителя-логопеды решили использовать движение «Буккроссинг» в своей коррекционно-логопедической работе.</w:t>
      </w:r>
    </w:p>
    <w:p w:rsidR="004F661B" w:rsidRPr="00074BCC" w:rsidRDefault="00B1769D" w:rsidP="00074BCC">
      <w:pPr>
        <w:spacing w:line="240" w:lineRule="auto"/>
        <w:ind w:firstLine="709"/>
        <w:contextualSpacing/>
        <w:jc w:val="both"/>
        <w:rPr>
          <w:sz w:val="24"/>
        </w:rPr>
      </w:pPr>
      <w:r w:rsidRPr="00074BCC">
        <w:rPr>
          <w:sz w:val="24"/>
        </w:rPr>
        <w:t>Ч</w:t>
      </w:r>
      <w:r w:rsidR="004B51C8" w:rsidRPr="00074BCC">
        <w:rPr>
          <w:sz w:val="24"/>
        </w:rPr>
        <w:t>то</w:t>
      </w:r>
      <w:r w:rsidRPr="00074BCC">
        <w:rPr>
          <w:sz w:val="24"/>
        </w:rPr>
        <w:t xml:space="preserve"> же</w:t>
      </w:r>
      <w:r w:rsidR="004B51C8" w:rsidRPr="00074BCC">
        <w:rPr>
          <w:sz w:val="24"/>
        </w:rPr>
        <w:t xml:space="preserve"> такое Буккроссинг?</w:t>
      </w:r>
    </w:p>
    <w:p w:rsidR="006D63D4" w:rsidRPr="00074BCC" w:rsidRDefault="004A1172" w:rsidP="00074BCC">
      <w:pPr>
        <w:spacing w:line="240" w:lineRule="auto"/>
        <w:ind w:firstLine="709"/>
        <w:contextualSpacing/>
        <w:jc w:val="both"/>
        <w:rPr>
          <w:sz w:val="24"/>
          <w:szCs w:val="22"/>
        </w:rPr>
      </w:pPr>
      <w:r w:rsidRPr="00074BCC">
        <w:rPr>
          <w:sz w:val="24"/>
        </w:rPr>
        <w:t xml:space="preserve">Буккроссинг – </w:t>
      </w:r>
      <w:r w:rsidRPr="00074BCC">
        <w:rPr>
          <w:color w:val="000000"/>
          <w:sz w:val="24"/>
          <w:shd w:val="clear" w:color="auto" w:fill="FFFFFF"/>
        </w:rPr>
        <w:t>это социальное движение «книголюбов»</w:t>
      </w:r>
      <w:r w:rsidR="004E6A8A" w:rsidRPr="00074BCC">
        <w:rPr>
          <w:color w:val="000000"/>
          <w:sz w:val="24"/>
          <w:shd w:val="clear" w:color="auto" w:fill="FFFFFF"/>
        </w:rPr>
        <w:t xml:space="preserve"> [2]</w:t>
      </w:r>
      <w:r w:rsidRPr="00074BCC">
        <w:rPr>
          <w:color w:val="000000"/>
          <w:sz w:val="24"/>
          <w:shd w:val="clear" w:color="auto" w:fill="FFFFFF"/>
        </w:rPr>
        <w:t>. Оно в</w:t>
      </w:r>
      <w:r w:rsidR="002019AF" w:rsidRPr="00074BCC">
        <w:rPr>
          <w:color w:val="000000"/>
          <w:sz w:val="24"/>
          <w:shd w:val="clear" w:color="auto" w:fill="FFFFFF"/>
        </w:rPr>
        <w:t xml:space="preserve">озникло в 2001 году в США по инициативе специалиста по интернет технологиям Рона </w:t>
      </w:r>
      <w:proofErr w:type="spellStart"/>
      <w:r w:rsidR="002019AF" w:rsidRPr="00074BCC">
        <w:rPr>
          <w:color w:val="000000"/>
          <w:sz w:val="24"/>
          <w:shd w:val="clear" w:color="auto" w:fill="FFFFFF"/>
        </w:rPr>
        <w:t>Хорнбейкера</w:t>
      </w:r>
      <w:proofErr w:type="spellEnd"/>
      <w:r w:rsidRPr="00074BCC">
        <w:rPr>
          <w:color w:val="000000"/>
          <w:sz w:val="24"/>
          <w:shd w:val="clear" w:color="auto" w:fill="FFFFFF"/>
        </w:rPr>
        <w:t xml:space="preserve"> и постепенно стало набирать обороты в России. Основной смысл этого движения заключается в том, </w:t>
      </w:r>
      <w:r w:rsidR="004D37CE" w:rsidRPr="00074BCC">
        <w:rPr>
          <w:color w:val="000000"/>
          <w:sz w:val="24"/>
          <w:shd w:val="clear" w:color="auto" w:fill="FFFFFF"/>
        </w:rPr>
        <w:t xml:space="preserve">что </w:t>
      </w:r>
      <w:r w:rsidRPr="00074BCC">
        <w:rPr>
          <w:color w:val="000000"/>
          <w:sz w:val="24"/>
          <w:shd w:val="clear" w:color="auto" w:fill="FFFFFF"/>
        </w:rPr>
        <w:t xml:space="preserve">любители чтения оставляют прочитанные книги </w:t>
      </w:r>
      <w:r w:rsidRPr="00074BCC">
        <w:rPr>
          <w:sz w:val="24"/>
          <w:szCs w:val="22"/>
        </w:rPr>
        <w:t>в специально оговоренных местах для того, чтобы ими смогли воспользоваться другие последователи этого движения.</w:t>
      </w:r>
      <w:r w:rsidR="00363D43">
        <w:rPr>
          <w:sz w:val="24"/>
          <w:szCs w:val="22"/>
        </w:rPr>
        <w:t xml:space="preserve"> </w:t>
      </w:r>
      <w:r w:rsidRPr="00074BCC">
        <w:rPr>
          <w:sz w:val="24"/>
          <w:szCs w:val="22"/>
        </w:rPr>
        <w:t>Берешь книгу, читаешь ее, приносишь обратно, и ее берет следующий читатель. Буккроссинг может применяться с</w:t>
      </w:r>
      <w:r w:rsidR="006D63D4" w:rsidRPr="00074BCC">
        <w:rPr>
          <w:sz w:val="24"/>
          <w:szCs w:val="22"/>
        </w:rPr>
        <w:t xml:space="preserve">о старшего </w:t>
      </w:r>
      <w:r w:rsidRPr="00074BCC">
        <w:rPr>
          <w:sz w:val="24"/>
          <w:szCs w:val="22"/>
        </w:rPr>
        <w:t>дошкольного возраста</w:t>
      </w:r>
      <w:r w:rsidR="006843E6">
        <w:rPr>
          <w:sz w:val="24"/>
          <w:szCs w:val="22"/>
        </w:rPr>
        <w:t>.</w:t>
      </w:r>
    </w:p>
    <w:p w:rsidR="00C61B27" w:rsidRPr="00074BCC" w:rsidRDefault="00C61B27" w:rsidP="00074BCC">
      <w:pPr>
        <w:spacing w:line="240" w:lineRule="auto"/>
        <w:ind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 xml:space="preserve">С помощью приобщения детей и их родителей к чтению </w:t>
      </w:r>
      <w:r w:rsidR="006843E6">
        <w:rPr>
          <w:sz w:val="24"/>
          <w:szCs w:val="22"/>
        </w:rPr>
        <w:t xml:space="preserve">художественной литературы </w:t>
      </w:r>
      <w:r w:rsidRPr="00074BCC">
        <w:rPr>
          <w:sz w:val="24"/>
          <w:szCs w:val="22"/>
        </w:rPr>
        <w:t>мы р</w:t>
      </w:r>
      <w:r w:rsidR="00951B18" w:rsidRPr="00074BCC">
        <w:rPr>
          <w:sz w:val="24"/>
          <w:szCs w:val="22"/>
        </w:rPr>
        <w:t xml:space="preserve">ешаем </w:t>
      </w:r>
      <w:r w:rsidR="006843E6">
        <w:rPr>
          <w:sz w:val="24"/>
          <w:szCs w:val="22"/>
        </w:rPr>
        <w:t xml:space="preserve">одну из </w:t>
      </w:r>
      <w:r w:rsidR="00951B18" w:rsidRPr="00074BCC">
        <w:rPr>
          <w:sz w:val="24"/>
          <w:szCs w:val="22"/>
        </w:rPr>
        <w:t>основны</w:t>
      </w:r>
      <w:r w:rsidR="006843E6">
        <w:rPr>
          <w:sz w:val="24"/>
          <w:szCs w:val="22"/>
        </w:rPr>
        <w:t>х задач</w:t>
      </w:r>
      <w:r w:rsidR="00951B18" w:rsidRPr="00074BCC">
        <w:rPr>
          <w:sz w:val="24"/>
          <w:szCs w:val="22"/>
        </w:rPr>
        <w:t xml:space="preserve"> </w:t>
      </w:r>
      <w:r w:rsidR="006843E6">
        <w:rPr>
          <w:sz w:val="24"/>
          <w:szCs w:val="22"/>
        </w:rPr>
        <w:t>речевого развития</w:t>
      </w:r>
      <w:r w:rsidRPr="00074BCC">
        <w:rPr>
          <w:sz w:val="24"/>
          <w:szCs w:val="22"/>
        </w:rPr>
        <w:t xml:space="preserve"> </w:t>
      </w:r>
      <w:r w:rsidR="006843E6">
        <w:rPr>
          <w:sz w:val="24"/>
          <w:szCs w:val="22"/>
        </w:rPr>
        <w:t>дошкольников.</w:t>
      </w:r>
    </w:p>
    <w:p w:rsidR="004E3217" w:rsidRPr="00074BCC" w:rsidRDefault="004E3217" w:rsidP="00074BCC">
      <w:pPr>
        <w:spacing w:line="240" w:lineRule="auto"/>
        <w:ind w:firstLine="709"/>
        <w:contextualSpacing/>
        <w:jc w:val="both"/>
        <w:rPr>
          <w:sz w:val="24"/>
          <w:szCs w:val="22"/>
        </w:rPr>
      </w:pPr>
      <w:r w:rsidRPr="00074BCC">
        <w:rPr>
          <w:b/>
          <w:bCs/>
          <w:sz w:val="24"/>
          <w:szCs w:val="22"/>
        </w:rPr>
        <w:t xml:space="preserve">Цель: </w:t>
      </w:r>
      <w:r w:rsidRPr="00074BCC">
        <w:rPr>
          <w:sz w:val="24"/>
          <w:szCs w:val="22"/>
        </w:rPr>
        <w:t>приобщ</w:t>
      </w:r>
      <w:r w:rsidR="00060A27" w:rsidRPr="00074BCC">
        <w:rPr>
          <w:sz w:val="24"/>
          <w:szCs w:val="22"/>
        </w:rPr>
        <w:t>ение</w:t>
      </w:r>
      <w:r w:rsidRPr="00074BCC">
        <w:rPr>
          <w:sz w:val="24"/>
          <w:szCs w:val="22"/>
        </w:rPr>
        <w:t xml:space="preserve"> родителей</w:t>
      </w:r>
      <w:r w:rsidR="00060A27" w:rsidRPr="00074BCC">
        <w:rPr>
          <w:sz w:val="24"/>
          <w:szCs w:val="22"/>
        </w:rPr>
        <w:t xml:space="preserve"> (законных представителей)</w:t>
      </w:r>
      <w:r w:rsidRPr="00074BCC">
        <w:rPr>
          <w:sz w:val="24"/>
          <w:szCs w:val="22"/>
        </w:rPr>
        <w:t xml:space="preserve"> к прочтению художественных произведений для помощи в коррекции речи детей.</w:t>
      </w:r>
    </w:p>
    <w:p w:rsidR="004E3217" w:rsidRPr="00074BCC" w:rsidRDefault="004E3217" w:rsidP="00074BCC">
      <w:pPr>
        <w:spacing w:line="240" w:lineRule="auto"/>
        <w:ind w:firstLine="709"/>
        <w:contextualSpacing/>
        <w:jc w:val="both"/>
        <w:rPr>
          <w:sz w:val="24"/>
          <w:szCs w:val="22"/>
        </w:rPr>
      </w:pPr>
      <w:r w:rsidRPr="00074BCC">
        <w:rPr>
          <w:b/>
          <w:bCs/>
          <w:sz w:val="24"/>
          <w:szCs w:val="22"/>
        </w:rPr>
        <w:t xml:space="preserve">Задачи: </w:t>
      </w:r>
    </w:p>
    <w:p w:rsidR="004E3217" w:rsidRPr="00074BCC" w:rsidRDefault="004E3217" w:rsidP="00074BCC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повы</w:t>
      </w:r>
      <w:r w:rsidR="00060A27" w:rsidRPr="00074BCC">
        <w:rPr>
          <w:sz w:val="24"/>
          <w:szCs w:val="22"/>
        </w:rPr>
        <w:t>сить</w:t>
      </w:r>
      <w:r w:rsidRPr="00074BCC">
        <w:rPr>
          <w:sz w:val="24"/>
          <w:szCs w:val="22"/>
        </w:rPr>
        <w:t xml:space="preserve"> качеств</w:t>
      </w:r>
      <w:r w:rsidR="00060A27" w:rsidRPr="00074BCC">
        <w:rPr>
          <w:sz w:val="24"/>
          <w:szCs w:val="22"/>
        </w:rPr>
        <w:t>о</w:t>
      </w:r>
      <w:r w:rsidRPr="00074BCC">
        <w:rPr>
          <w:sz w:val="24"/>
          <w:szCs w:val="22"/>
        </w:rPr>
        <w:t xml:space="preserve"> произносительной стороны речи детей; </w:t>
      </w:r>
    </w:p>
    <w:p w:rsidR="004E3217" w:rsidRPr="00074BCC" w:rsidRDefault="00060A27" w:rsidP="00074BCC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развивать</w:t>
      </w:r>
      <w:r w:rsidR="004E3217" w:rsidRPr="00074BCC">
        <w:rPr>
          <w:sz w:val="24"/>
          <w:szCs w:val="22"/>
        </w:rPr>
        <w:t xml:space="preserve"> связн</w:t>
      </w:r>
      <w:r w:rsidRPr="00074BCC">
        <w:rPr>
          <w:sz w:val="24"/>
          <w:szCs w:val="22"/>
        </w:rPr>
        <w:t>ую</w:t>
      </w:r>
      <w:r w:rsidR="004E3217" w:rsidRPr="00074BCC">
        <w:rPr>
          <w:sz w:val="24"/>
          <w:szCs w:val="22"/>
        </w:rPr>
        <w:t xml:space="preserve"> реч</w:t>
      </w:r>
      <w:r w:rsidRPr="00074BCC">
        <w:rPr>
          <w:sz w:val="24"/>
          <w:szCs w:val="22"/>
        </w:rPr>
        <w:t>ь</w:t>
      </w:r>
      <w:r w:rsidR="004E3217" w:rsidRPr="00074BCC">
        <w:rPr>
          <w:sz w:val="24"/>
          <w:szCs w:val="22"/>
        </w:rPr>
        <w:t xml:space="preserve"> детей;</w:t>
      </w:r>
    </w:p>
    <w:p w:rsidR="00125CE9" w:rsidRPr="00074BCC" w:rsidRDefault="004E3217" w:rsidP="00074BCC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lastRenderedPageBreak/>
        <w:t>повы</w:t>
      </w:r>
      <w:r w:rsidR="00060A27" w:rsidRPr="00074BCC">
        <w:rPr>
          <w:sz w:val="24"/>
          <w:szCs w:val="22"/>
        </w:rPr>
        <w:t xml:space="preserve">шать </w:t>
      </w:r>
      <w:r w:rsidRPr="00074BCC">
        <w:rPr>
          <w:sz w:val="24"/>
          <w:szCs w:val="22"/>
        </w:rPr>
        <w:t>интерес</w:t>
      </w:r>
      <w:r w:rsidR="00C0268B">
        <w:rPr>
          <w:sz w:val="24"/>
          <w:szCs w:val="22"/>
        </w:rPr>
        <w:t xml:space="preserve"> </w:t>
      </w:r>
      <w:r w:rsidRPr="00074BCC">
        <w:rPr>
          <w:sz w:val="24"/>
          <w:szCs w:val="22"/>
        </w:rPr>
        <w:t>родителей</w:t>
      </w:r>
      <w:r w:rsidR="00060A27" w:rsidRPr="00074BCC">
        <w:rPr>
          <w:sz w:val="24"/>
          <w:szCs w:val="22"/>
        </w:rPr>
        <w:t xml:space="preserve"> (законных представителей)</w:t>
      </w:r>
      <w:r w:rsidRPr="00074BCC">
        <w:rPr>
          <w:sz w:val="24"/>
          <w:szCs w:val="22"/>
        </w:rPr>
        <w:t xml:space="preserve"> к совместному чтению книг с детьми</w:t>
      </w:r>
      <w:r w:rsidR="00060A27" w:rsidRPr="00074BCC">
        <w:rPr>
          <w:sz w:val="24"/>
          <w:szCs w:val="22"/>
        </w:rPr>
        <w:t>.</w:t>
      </w:r>
    </w:p>
    <w:p w:rsidR="00AA14F3" w:rsidRPr="00074BCC" w:rsidRDefault="00AA14F3" w:rsidP="00074BCC">
      <w:pPr>
        <w:spacing w:line="240" w:lineRule="auto"/>
        <w:ind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 xml:space="preserve">Для достижения поставленной цели и задач, с родителями (законными представителями) детей старшего дошкольного возраста с нарушениями речи были проведены родительские собрания и индивидуальные консультации. </w:t>
      </w:r>
    </w:p>
    <w:p w:rsidR="00EB7F4B" w:rsidRPr="00C0268B" w:rsidRDefault="00EB7F4B" w:rsidP="00074BCC">
      <w:pPr>
        <w:spacing w:line="240" w:lineRule="auto"/>
        <w:ind w:firstLine="709"/>
        <w:contextualSpacing/>
        <w:jc w:val="both"/>
        <w:rPr>
          <w:b/>
          <w:bCs/>
          <w:sz w:val="24"/>
          <w:szCs w:val="22"/>
        </w:rPr>
      </w:pPr>
      <w:r w:rsidRPr="00C0268B">
        <w:rPr>
          <w:b/>
          <w:bCs/>
          <w:sz w:val="24"/>
          <w:szCs w:val="22"/>
        </w:rPr>
        <w:t>На родительских собраниях затрагивались следующие темы:</w:t>
      </w:r>
    </w:p>
    <w:p w:rsidR="00EB7F4B" w:rsidRPr="00074BCC" w:rsidRDefault="00EB7F4B" w:rsidP="00074BCC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«Буккроссинг как новая форма приобщения детей и родителей к источнику знания».</w:t>
      </w:r>
    </w:p>
    <w:p w:rsidR="00EB7F4B" w:rsidRPr="00074BCC" w:rsidRDefault="00EB7F4B" w:rsidP="00074BCC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«Влияние книги на речевое и психическое развитие детей».</w:t>
      </w:r>
    </w:p>
    <w:p w:rsidR="00EB7F4B" w:rsidRPr="00074BCC" w:rsidRDefault="00EB7F4B" w:rsidP="00074BCC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«Ценность традиции семейного чтения для ребёнка с нарушением речи».</w:t>
      </w:r>
    </w:p>
    <w:p w:rsidR="00FD667A" w:rsidRPr="00074BCC" w:rsidRDefault="00EB7F4B" w:rsidP="00074BCC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«Знакомство родителей с библиотекой, созданной движением буккроссинга в ДОУ».</w:t>
      </w:r>
    </w:p>
    <w:p w:rsidR="00F62C5C" w:rsidRPr="00074BCC" w:rsidRDefault="00AA14F3" w:rsidP="00074BCC">
      <w:pPr>
        <w:spacing w:line="240" w:lineRule="auto"/>
        <w:ind w:firstLine="709"/>
        <w:contextualSpacing/>
        <w:jc w:val="both"/>
        <w:rPr>
          <w:b/>
          <w:bCs/>
          <w:sz w:val="24"/>
          <w:szCs w:val="22"/>
        </w:rPr>
      </w:pPr>
      <w:r w:rsidRPr="00074BCC">
        <w:rPr>
          <w:b/>
          <w:bCs/>
          <w:sz w:val="24"/>
          <w:szCs w:val="22"/>
        </w:rPr>
        <w:t>Тематика консультаций была следующей: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«Стихи К.И. Чуковского как помощник в автоматизации и дифференциации звуков».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«Стихи А.А. Усачева «Любопытная Варвара», «Фантазёр» как помощники в автоматизации звука [р]».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«Автоматизация звуков с помощью стихов С.Я. Маршака».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«Рассказы Н.И. Сладкова для развития слоговой структуры слова дома».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«Рассказы Е.И. Чарушина и Л.Ф. Воронковой для развития слоговой структуры слова дома».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«Книги К.И. Чуковского, С.Я. Маршака для помощи в развитии речи детей».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«Автоматизация шипящих звуков дома с помощью сказки Г. М. Цыферова «Пушистый барашек».</w:t>
      </w:r>
    </w:p>
    <w:p w:rsidR="00EB7F4B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 xml:space="preserve">«Автоматизация шипящих звуков дома с помощью рассказа В.В. </w:t>
      </w:r>
      <w:proofErr w:type="spellStart"/>
      <w:r w:rsidRPr="00074BCC">
        <w:rPr>
          <w:sz w:val="24"/>
          <w:szCs w:val="22"/>
        </w:rPr>
        <w:t>Головякина</w:t>
      </w:r>
      <w:proofErr w:type="spellEnd"/>
      <w:r w:rsidRPr="00074BCC">
        <w:rPr>
          <w:sz w:val="24"/>
          <w:szCs w:val="22"/>
        </w:rPr>
        <w:t xml:space="preserve"> «В шкафу».</w:t>
      </w:r>
    </w:p>
    <w:p w:rsidR="00FD667A" w:rsidRPr="00074BCC" w:rsidRDefault="00EB7F4B" w:rsidP="00074BCC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sz w:val="24"/>
          <w:szCs w:val="22"/>
        </w:rPr>
      </w:pPr>
      <w:r w:rsidRPr="00074BCC">
        <w:rPr>
          <w:sz w:val="24"/>
          <w:szCs w:val="22"/>
        </w:rPr>
        <w:t>«Рассказ В.А. Осеевой «Пёрышко» как помощник в автоматизации шипящих звуков».</w:t>
      </w:r>
    </w:p>
    <w:p w:rsidR="00125CE9" w:rsidRPr="00074BCC" w:rsidRDefault="00363D43" w:rsidP="00074BCC">
      <w:pPr>
        <w:spacing w:line="240" w:lineRule="auto"/>
        <w:ind w:firstLine="709"/>
        <w:contextualSpacing/>
        <w:jc w:val="both"/>
        <w:rPr>
          <w:sz w:val="24"/>
          <w:szCs w:val="22"/>
        </w:rPr>
      </w:pPr>
      <w:r w:rsidRPr="00363D43">
        <w:rPr>
          <w:sz w:val="24"/>
          <w:szCs w:val="22"/>
        </w:rPr>
        <w:t>Реализация</w:t>
      </w:r>
      <w:r w:rsidR="00125CE9" w:rsidRPr="00363D43">
        <w:rPr>
          <w:sz w:val="24"/>
          <w:szCs w:val="22"/>
        </w:rPr>
        <w:t xml:space="preserve"> движения буккроссинг в </w:t>
      </w:r>
      <w:r w:rsidRPr="00363D43">
        <w:rPr>
          <w:sz w:val="24"/>
          <w:szCs w:val="22"/>
        </w:rPr>
        <w:t xml:space="preserve">нашем </w:t>
      </w:r>
      <w:r w:rsidR="00125CE9" w:rsidRPr="00363D43">
        <w:rPr>
          <w:sz w:val="24"/>
          <w:szCs w:val="22"/>
        </w:rPr>
        <w:t>ДОУ позволил</w:t>
      </w:r>
      <w:r w:rsidRPr="00363D43">
        <w:rPr>
          <w:sz w:val="24"/>
          <w:szCs w:val="22"/>
        </w:rPr>
        <w:t>а</w:t>
      </w:r>
      <w:r w:rsidR="00125CE9" w:rsidRPr="00363D43">
        <w:rPr>
          <w:sz w:val="24"/>
          <w:szCs w:val="22"/>
        </w:rPr>
        <w:t xml:space="preserve"> вовлечь родителей (законных представителей)</w:t>
      </w:r>
      <w:r w:rsidR="00572744">
        <w:rPr>
          <w:sz w:val="24"/>
          <w:szCs w:val="22"/>
        </w:rPr>
        <w:t xml:space="preserve"> детей с нарушениями речи</w:t>
      </w:r>
      <w:r w:rsidR="00125CE9" w:rsidRPr="00363D43">
        <w:rPr>
          <w:sz w:val="24"/>
          <w:szCs w:val="22"/>
        </w:rPr>
        <w:t xml:space="preserve"> в коррекционно-развивающий процесс</w:t>
      </w:r>
      <w:r w:rsidR="00572744">
        <w:rPr>
          <w:sz w:val="24"/>
          <w:szCs w:val="22"/>
        </w:rPr>
        <w:t>,</w:t>
      </w:r>
      <w:r w:rsidRPr="00363D43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что способствовало </w:t>
      </w:r>
      <w:r w:rsidR="00572744">
        <w:rPr>
          <w:sz w:val="24"/>
          <w:szCs w:val="22"/>
        </w:rPr>
        <w:t xml:space="preserve">более </w:t>
      </w:r>
      <w:r w:rsidR="00913B03">
        <w:rPr>
          <w:sz w:val="24"/>
          <w:szCs w:val="22"/>
        </w:rPr>
        <w:t>успешной автоматизации</w:t>
      </w:r>
      <w:r w:rsidR="00572744">
        <w:rPr>
          <w:sz w:val="24"/>
          <w:szCs w:val="22"/>
        </w:rPr>
        <w:t xml:space="preserve"> звуков.</w:t>
      </w:r>
    </w:p>
    <w:p w:rsidR="00074BCC" w:rsidRDefault="00074BCC" w:rsidP="00074BCC">
      <w:pPr>
        <w:spacing w:line="240" w:lineRule="auto"/>
        <w:contextualSpacing/>
        <w:jc w:val="center"/>
        <w:rPr>
          <w:b/>
          <w:bCs/>
          <w:sz w:val="24"/>
        </w:rPr>
      </w:pPr>
    </w:p>
    <w:p w:rsidR="002409D3" w:rsidRPr="00074BCC" w:rsidRDefault="009875F0" w:rsidP="00074BCC">
      <w:pPr>
        <w:spacing w:line="240" w:lineRule="auto"/>
        <w:contextualSpacing/>
        <w:jc w:val="center"/>
        <w:rPr>
          <w:b/>
          <w:bCs/>
          <w:sz w:val="24"/>
        </w:rPr>
      </w:pPr>
      <w:r w:rsidRPr="00074BCC">
        <w:rPr>
          <w:b/>
          <w:bCs/>
          <w:sz w:val="24"/>
        </w:rPr>
        <w:t>Список использованных источников</w:t>
      </w:r>
    </w:p>
    <w:p w:rsidR="009875F0" w:rsidRPr="00074BCC" w:rsidRDefault="009875F0" w:rsidP="00074BCC">
      <w:pPr>
        <w:spacing w:line="240" w:lineRule="auto"/>
        <w:ind w:firstLine="709"/>
        <w:contextualSpacing/>
        <w:jc w:val="both"/>
        <w:rPr>
          <w:sz w:val="24"/>
        </w:rPr>
      </w:pPr>
      <w:r w:rsidRPr="00074BCC">
        <w:rPr>
          <w:sz w:val="24"/>
        </w:rPr>
        <w:t xml:space="preserve">1. </w:t>
      </w:r>
      <w:proofErr w:type="spellStart"/>
      <w:r w:rsidRPr="00074BCC">
        <w:rPr>
          <w:sz w:val="24"/>
        </w:rPr>
        <w:t>Агавелян</w:t>
      </w:r>
      <w:proofErr w:type="spellEnd"/>
      <w:r w:rsidRPr="00074BCC">
        <w:rPr>
          <w:sz w:val="24"/>
        </w:rPr>
        <w:t xml:space="preserve"> М.Г., Данилова Е.Ю., Чечулина О.Г. Взаимодействие педагогов ДОУ с родителями</w:t>
      </w:r>
      <w:r w:rsidR="00913B03">
        <w:rPr>
          <w:sz w:val="24"/>
        </w:rPr>
        <w:t xml:space="preserve">. </w:t>
      </w:r>
      <w:r w:rsidRPr="00074BCC">
        <w:rPr>
          <w:sz w:val="24"/>
        </w:rPr>
        <w:t>М.: ТЦ Сфера, 2009.</w:t>
      </w:r>
    </w:p>
    <w:p w:rsidR="009875F0" w:rsidRPr="00074BCC" w:rsidRDefault="009875F0" w:rsidP="00074BCC">
      <w:pPr>
        <w:spacing w:line="240" w:lineRule="auto"/>
        <w:ind w:firstLine="709"/>
        <w:contextualSpacing/>
        <w:jc w:val="both"/>
        <w:rPr>
          <w:sz w:val="24"/>
        </w:rPr>
      </w:pPr>
      <w:r w:rsidRPr="00074BCC">
        <w:rPr>
          <w:sz w:val="24"/>
        </w:rPr>
        <w:t>2.</w:t>
      </w:r>
      <w:r w:rsidR="00363D43">
        <w:rPr>
          <w:sz w:val="24"/>
        </w:rPr>
        <w:t xml:space="preserve"> </w:t>
      </w:r>
      <w:hyperlink r:id="rId6" w:history="1">
        <w:r w:rsidRPr="00074BCC">
          <w:rPr>
            <w:rStyle w:val="a8"/>
            <w:sz w:val="24"/>
          </w:rPr>
          <w:t>https://www.maam.ru/detskijsad/-inovacionaja-tehnologija-bukrosing-kak-sredstvo-dlja-detei-i-priobschenija-doshkolnikov-k-hudozhestvenoi-literature.html</w:t>
        </w:r>
      </w:hyperlink>
    </w:p>
    <w:sectPr w:rsidR="009875F0" w:rsidRPr="00074BCC" w:rsidSect="0071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62"/>
    <w:multiLevelType w:val="multilevel"/>
    <w:tmpl w:val="DD4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64177"/>
    <w:multiLevelType w:val="hybridMultilevel"/>
    <w:tmpl w:val="8D429540"/>
    <w:lvl w:ilvl="0" w:tplc="3DE84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E4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23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2B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6E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AB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E9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E9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7102CF"/>
    <w:multiLevelType w:val="hybridMultilevel"/>
    <w:tmpl w:val="C6E84994"/>
    <w:lvl w:ilvl="0" w:tplc="0DCCC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C5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ED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B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E9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ED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A0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B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01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5224"/>
    <w:multiLevelType w:val="hybridMultilevel"/>
    <w:tmpl w:val="DAB4D154"/>
    <w:lvl w:ilvl="0" w:tplc="005E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2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9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4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7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F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0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8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6E61E1"/>
    <w:multiLevelType w:val="hybridMultilevel"/>
    <w:tmpl w:val="878CAEB0"/>
    <w:lvl w:ilvl="0" w:tplc="3E104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C4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A6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66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2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E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E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A0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06E9"/>
    <w:multiLevelType w:val="hybridMultilevel"/>
    <w:tmpl w:val="B2D8C010"/>
    <w:lvl w:ilvl="0" w:tplc="984A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4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4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0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A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27891248">
    <w:abstractNumId w:val="0"/>
  </w:num>
  <w:num w:numId="2" w16cid:durableId="190266314">
    <w:abstractNumId w:val="5"/>
  </w:num>
  <w:num w:numId="3" w16cid:durableId="1843662745">
    <w:abstractNumId w:val="3"/>
  </w:num>
  <w:num w:numId="4" w16cid:durableId="585698424">
    <w:abstractNumId w:val="1"/>
  </w:num>
  <w:num w:numId="5" w16cid:durableId="516770798">
    <w:abstractNumId w:val="4"/>
  </w:num>
  <w:num w:numId="6" w16cid:durableId="160184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C4"/>
    <w:rsid w:val="00013579"/>
    <w:rsid w:val="000568AD"/>
    <w:rsid w:val="00060A27"/>
    <w:rsid w:val="00060CE2"/>
    <w:rsid w:val="00074BCC"/>
    <w:rsid w:val="000867CB"/>
    <w:rsid w:val="000A1165"/>
    <w:rsid w:val="000A16EA"/>
    <w:rsid w:val="000A6F78"/>
    <w:rsid w:val="000B09A8"/>
    <w:rsid w:val="000C6D85"/>
    <w:rsid w:val="000E1E59"/>
    <w:rsid w:val="000E66D4"/>
    <w:rsid w:val="000F3039"/>
    <w:rsid w:val="001140EB"/>
    <w:rsid w:val="00125073"/>
    <w:rsid w:val="00125CE9"/>
    <w:rsid w:val="00157A06"/>
    <w:rsid w:val="001D4E26"/>
    <w:rsid w:val="001F0585"/>
    <w:rsid w:val="001F2284"/>
    <w:rsid w:val="001F5453"/>
    <w:rsid w:val="002019AF"/>
    <w:rsid w:val="0022497D"/>
    <w:rsid w:val="002341BF"/>
    <w:rsid w:val="002409D3"/>
    <w:rsid w:val="0025324F"/>
    <w:rsid w:val="00295450"/>
    <w:rsid w:val="002D4CCE"/>
    <w:rsid w:val="002E0BC9"/>
    <w:rsid w:val="002F3853"/>
    <w:rsid w:val="002F728F"/>
    <w:rsid w:val="00305FBD"/>
    <w:rsid w:val="003300A0"/>
    <w:rsid w:val="0034000A"/>
    <w:rsid w:val="00341A5B"/>
    <w:rsid w:val="00346BF6"/>
    <w:rsid w:val="003626DA"/>
    <w:rsid w:val="00363D43"/>
    <w:rsid w:val="00377AA9"/>
    <w:rsid w:val="00390E81"/>
    <w:rsid w:val="003C5839"/>
    <w:rsid w:val="003D050B"/>
    <w:rsid w:val="003D47F4"/>
    <w:rsid w:val="003F6091"/>
    <w:rsid w:val="00412604"/>
    <w:rsid w:val="00427BBA"/>
    <w:rsid w:val="00430462"/>
    <w:rsid w:val="00457DE5"/>
    <w:rsid w:val="00475718"/>
    <w:rsid w:val="004803CA"/>
    <w:rsid w:val="004A1172"/>
    <w:rsid w:val="004B51C8"/>
    <w:rsid w:val="004C0C49"/>
    <w:rsid w:val="004D37CE"/>
    <w:rsid w:val="004E0C97"/>
    <w:rsid w:val="004E3217"/>
    <w:rsid w:val="004E4C53"/>
    <w:rsid w:val="004E6A8A"/>
    <w:rsid w:val="004F661B"/>
    <w:rsid w:val="00512800"/>
    <w:rsid w:val="005138C4"/>
    <w:rsid w:val="00533973"/>
    <w:rsid w:val="005600F3"/>
    <w:rsid w:val="00562A47"/>
    <w:rsid w:val="00572744"/>
    <w:rsid w:val="005D5781"/>
    <w:rsid w:val="005D7C06"/>
    <w:rsid w:val="00624446"/>
    <w:rsid w:val="00624900"/>
    <w:rsid w:val="00625924"/>
    <w:rsid w:val="006843E6"/>
    <w:rsid w:val="0069305A"/>
    <w:rsid w:val="0069373D"/>
    <w:rsid w:val="0069379D"/>
    <w:rsid w:val="00695789"/>
    <w:rsid w:val="00696B79"/>
    <w:rsid w:val="00696F4E"/>
    <w:rsid w:val="0069731D"/>
    <w:rsid w:val="006B76B8"/>
    <w:rsid w:val="006C70CC"/>
    <w:rsid w:val="006D63D4"/>
    <w:rsid w:val="006D7FF8"/>
    <w:rsid w:val="006E60DD"/>
    <w:rsid w:val="006E75D1"/>
    <w:rsid w:val="00707387"/>
    <w:rsid w:val="007121F0"/>
    <w:rsid w:val="00731098"/>
    <w:rsid w:val="00750E2A"/>
    <w:rsid w:val="007530BB"/>
    <w:rsid w:val="00754598"/>
    <w:rsid w:val="007600C0"/>
    <w:rsid w:val="007A6E4C"/>
    <w:rsid w:val="007B1A5C"/>
    <w:rsid w:val="007B6307"/>
    <w:rsid w:val="007C49C4"/>
    <w:rsid w:val="007E06C2"/>
    <w:rsid w:val="007E3342"/>
    <w:rsid w:val="007F104D"/>
    <w:rsid w:val="007F705C"/>
    <w:rsid w:val="008310DC"/>
    <w:rsid w:val="00843AB2"/>
    <w:rsid w:val="00862906"/>
    <w:rsid w:val="00864D80"/>
    <w:rsid w:val="008835FE"/>
    <w:rsid w:val="008A5D81"/>
    <w:rsid w:val="008B26C1"/>
    <w:rsid w:val="008C0380"/>
    <w:rsid w:val="008D0776"/>
    <w:rsid w:val="00913851"/>
    <w:rsid w:val="00913B03"/>
    <w:rsid w:val="009420D1"/>
    <w:rsid w:val="00951112"/>
    <w:rsid w:val="00951B18"/>
    <w:rsid w:val="0097171D"/>
    <w:rsid w:val="009875F0"/>
    <w:rsid w:val="00995DC0"/>
    <w:rsid w:val="009A05D3"/>
    <w:rsid w:val="009C052F"/>
    <w:rsid w:val="009C21DD"/>
    <w:rsid w:val="009C4C7C"/>
    <w:rsid w:val="009F4007"/>
    <w:rsid w:val="009F5C7B"/>
    <w:rsid w:val="00A425F7"/>
    <w:rsid w:val="00AA14F3"/>
    <w:rsid w:val="00AB32E0"/>
    <w:rsid w:val="00AB4487"/>
    <w:rsid w:val="00AC0121"/>
    <w:rsid w:val="00AC5B05"/>
    <w:rsid w:val="00AD5C10"/>
    <w:rsid w:val="00B01D5E"/>
    <w:rsid w:val="00B13744"/>
    <w:rsid w:val="00B1769D"/>
    <w:rsid w:val="00B240CE"/>
    <w:rsid w:val="00B4737C"/>
    <w:rsid w:val="00B675B3"/>
    <w:rsid w:val="00B734E9"/>
    <w:rsid w:val="00B746F9"/>
    <w:rsid w:val="00B83829"/>
    <w:rsid w:val="00B909D7"/>
    <w:rsid w:val="00BA35B9"/>
    <w:rsid w:val="00BA7CF6"/>
    <w:rsid w:val="00BB18F0"/>
    <w:rsid w:val="00BC0DC8"/>
    <w:rsid w:val="00BF6BD0"/>
    <w:rsid w:val="00C0268B"/>
    <w:rsid w:val="00C037DD"/>
    <w:rsid w:val="00C11B04"/>
    <w:rsid w:val="00C25F16"/>
    <w:rsid w:val="00C44E4F"/>
    <w:rsid w:val="00C47FE6"/>
    <w:rsid w:val="00C61B27"/>
    <w:rsid w:val="00C640AA"/>
    <w:rsid w:val="00C8130D"/>
    <w:rsid w:val="00CA49FE"/>
    <w:rsid w:val="00CA5958"/>
    <w:rsid w:val="00CD1046"/>
    <w:rsid w:val="00CD3037"/>
    <w:rsid w:val="00CF56DE"/>
    <w:rsid w:val="00D45049"/>
    <w:rsid w:val="00D469C9"/>
    <w:rsid w:val="00D6054B"/>
    <w:rsid w:val="00D64A2C"/>
    <w:rsid w:val="00D70BD3"/>
    <w:rsid w:val="00D73F95"/>
    <w:rsid w:val="00D83503"/>
    <w:rsid w:val="00D95A48"/>
    <w:rsid w:val="00DA107C"/>
    <w:rsid w:val="00DA1CF0"/>
    <w:rsid w:val="00DB0528"/>
    <w:rsid w:val="00DE0445"/>
    <w:rsid w:val="00DF5C55"/>
    <w:rsid w:val="00E32808"/>
    <w:rsid w:val="00E34E3D"/>
    <w:rsid w:val="00E54AF2"/>
    <w:rsid w:val="00E730EB"/>
    <w:rsid w:val="00E77AE7"/>
    <w:rsid w:val="00E813F1"/>
    <w:rsid w:val="00E81C1D"/>
    <w:rsid w:val="00EA3B6C"/>
    <w:rsid w:val="00EB69DE"/>
    <w:rsid w:val="00EB7F4B"/>
    <w:rsid w:val="00ED3F5C"/>
    <w:rsid w:val="00ED5657"/>
    <w:rsid w:val="00EE1FB2"/>
    <w:rsid w:val="00F258FE"/>
    <w:rsid w:val="00F520C1"/>
    <w:rsid w:val="00F549B1"/>
    <w:rsid w:val="00F62C5C"/>
    <w:rsid w:val="00F81A34"/>
    <w:rsid w:val="00FC7D77"/>
    <w:rsid w:val="00FD667A"/>
    <w:rsid w:val="00FE6358"/>
    <w:rsid w:val="00FF234F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001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1C1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B51C8"/>
    <w:rPr>
      <w:b/>
      <w:bCs/>
    </w:rPr>
  </w:style>
  <w:style w:type="paragraph" w:styleId="a7">
    <w:name w:val="Normal (Web)"/>
    <w:basedOn w:val="a"/>
    <w:uiPriority w:val="99"/>
    <w:unhideWhenUsed/>
    <w:rsid w:val="004B51C8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9C4C7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4C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60A27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7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-inovacionaja-tehnologija-bukrosing-kak-sredstvo-dlja-detei-i-priobschenija-doshkolnikov-k-hudozhestvenoi-literatu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635C-19B3-4AC9-A4F4-24FF7DDE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Можейко</cp:lastModifiedBy>
  <cp:revision>4</cp:revision>
  <dcterms:created xsi:type="dcterms:W3CDTF">2024-01-14T08:24:00Z</dcterms:created>
  <dcterms:modified xsi:type="dcterms:W3CDTF">2024-01-20T08:59:00Z</dcterms:modified>
</cp:coreProperties>
</file>