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D30" w:rsidRDefault="00A75D30" w:rsidP="003B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0">
        <w:rPr>
          <w:rFonts w:ascii="Times New Roman" w:hAnsi="Times New Roman" w:cs="Times New Roman"/>
          <w:b/>
          <w:sz w:val="24"/>
          <w:szCs w:val="24"/>
        </w:rPr>
        <w:t xml:space="preserve">Цифровой конструктор «Школьный </w:t>
      </w:r>
    </w:p>
    <w:p w:rsidR="00A75D30" w:rsidRDefault="00A75D30" w:rsidP="003B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0">
        <w:rPr>
          <w:rFonts w:ascii="Times New Roman" w:hAnsi="Times New Roman" w:cs="Times New Roman"/>
          <w:b/>
          <w:sz w:val="24"/>
          <w:szCs w:val="24"/>
        </w:rPr>
        <w:t xml:space="preserve">дефектолог»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D30">
        <w:rPr>
          <w:rFonts w:ascii="Times New Roman" w:hAnsi="Times New Roman" w:cs="Times New Roman"/>
          <w:b/>
          <w:sz w:val="24"/>
          <w:szCs w:val="24"/>
        </w:rPr>
        <w:t>как как инструмент педагогической интеграции</w:t>
      </w:r>
      <w:r w:rsidR="00B80F84">
        <w:rPr>
          <w:rFonts w:ascii="Times New Roman" w:hAnsi="Times New Roman" w:cs="Times New Roman"/>
          <w:b/>
          <w:sz w:val="24"/>
          <w:szCs w:val="24"/>
        </w:rPr>
        <w:t>.</w:t>
      </w:r>
    </w:p>
    <w:p w:rsidR="00C42DD5" w:rsidRDefault="00334991" w:rsidP="003B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991">
        <w:rPr>
          <w:b/>
          <w:bCs/>
        </w:rPr>
        <w:t xml:space="preserve"> </w:t>
      </w:r>
      <w:r w:rsidRPr="00334991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Выступление </w:t>
      </w:r>
      <w:r w:rsidR="00A75D3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B548F">
        <w:rPr>
          <w:rFonts w:ascii="Times New Roman" w:hAnsi="Times New Roman" w:cs="Times New Roman"/>
          <w:b/>
          <w:bCs/>
          <w:sz w:val="24"/>
          <w:szCs w:val="24"/>
        </w:rPr>
        <w:t>семинаре-практикуме</w:t>
      </w:r>
      <w:r w:rsidR="00A75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мет</w:t>
      </w:r>
      <w:r w:rsidR="004E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одического совета </w:t>
      </w:r>
      <w:r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учителей-дефектологов, учителей-логопедов</w:t>
      </w:r>
      <w:r w:rsidR="004E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 г. Тамбова</w:t>
      </w:r>
    </w:p>
    <w:p w:rsidR="00334991" w:rsidRPr="00334991" w:rsidRDefault="00B80F84" w:rsidP="003B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07.03.2023</w:t>
      </w:r>
    </w:p>
    <w:p w:rsidR="008718B1" w:rsidRPr="00BB44BF" w:rsidRDefault="008718B1" w:rsidP="00BB44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Евсеева Л.В.</w:t>
      </w:r>
    </w:p>
    <w:p w:rsidR="00A75D30" w:rsidRP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специального (дефектологического) образования, </w:t>
      </w:r>
    </w:p>
    <w:p w:rsid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учитель-дефектолог МАОУ СОШ № 9 </w:t>
      </w:r>
    </w:p>
    <w:p w:rsidR="00A75D30" w:rsidRP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Тамбов</w:t>
      </w:r>
    </w:p>
    <w:p w:rsid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Тянькова А.А.</w:t>
      </w:r>
    </w:p>
    <w:p w:rsidR="00A75D30" w:rsidRDefault="00A75D30" w:rsidP="00A7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«</w:t>
      </w:r>
      <w:proofErr w:type="spellStart"/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Цнинская</w:t>
      </w:r>
      <w:proofErr w:type="spellEnd"/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3B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2»</w:t>
      </w:r>
    </w:p>
    <w:p w:rsidR="006A3C56" w:rsidRPr="00BB44BF" w:rsidRDefault="006A3C56" w:rsidP="00A7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7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</w:t>
      </w:r>
    </w:p>
    <w:p w:rsidR="008718B1" w:rsidRDefault="008718B1" w:rsidP="00871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30" w:rsidRPr="00A75D30" w:rsidRDefault="00A75D30" w:rsidP="0098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проблема интеграции содержания образования является актуальной и одной из наиболее перспективных. При этом необходимо решать целый ряд задач для содержательного обновления образования. Такими задачами, по мнению </w:t>
      </w:r>
      <w:r w:rsidR="00CD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Арефьева, являются: скоординированный подбор предметов, исключающий дублирование материала; изменение методов обучения путем расширения тех из них, которые формируют профессиональные навыки и усиливают роль самостоятельной работы.</w:t>
      </w:r>
    </w:p>
    <w:p w:rsidR="00A75D30" w:rsidRPr="00A75D30" w:rsidRDefault="00A75D30" w:rsidP="0098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интеграцией, как педагогическим явлением, понимают процесс и результат взаимопроникновения, взаимосвязи и синтеза различных знаний, способов и видов деятельности. Такой процесс обязательно предполагает согласованность содержания образования по различным модулям, а также выбор форм, методов и средств обучения, определяемых общими целями образования.</w:t>
      </w:r>
    </w:p>
    <w:p w:rsidR="00F33619" w:rsidRPr="00A75D30" w:rsidRDefault="00A75D30" w:rsidP="0098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может выполнять разные функции: методологическую, развивающую и технологическую. При этом методологическая функция раскрывается через эвристическую, мировоззренческо-аксиологическую и инструментальную составляющие. Развивающая функция формирует новые умственные действия, способность умножать, обогащать, совершенствовать психическую деятельность. Технологическая функция подразумевает уплотнение информации, устранение дублирования, установление преемственности и обобщенных интегративных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1F8"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11F8"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1119C"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619" w:rsidRPr="00F33619" w:rsidRDefault="00A75D30" w:rsidP="00981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Современная ц</w:t>
      </w:r>
      <w:r w:rsidR="00F33619" w:rsidRPr="00A75D30">
        <w:rPr>
          <w:rFonts w:ascii="Times New Roman" w:hAnsi="Times New Roman" w:cs="Times New Roman"/>
          <w:bCs/>
          <w:iCs/>
          <w:sz w:val="24"/>
          <w:szCs w:val="24"/>
        </w:rPr>
        <w:t xml:space="preserve">ифровая образовательная </w:t>
      </w:r>
      <w:r w:rsidR="00AA11F8" w:rsidRPr="00A75D30">
        <w:rPr>
          <w:rFonts w:ascii="Times New Roman" w:hAnsi="Times New Roman" w:cs="Times New Roman"/>
          <w:bCs/>
          <w:iCs/>
          <w:sz w:val="24"/>
          <w:szCs w:val="24"/>
        </w:rPr>
        <w:t>среда</w:t>
      </w:r>
      <w:r w:rsidR="00F33619" w:rsidRPr="00A75D30">
        <w:rPr>
          <w:rFonts w:ascii="Times New Roman" w:hAnsi="Times New Roman" w:cs="Times New Roman"/>
          <w:bCs/>
          <w:iCs/>
          <w:sz w:val="24"/>
          <w:szCs w:val="24"/>
        </w:rPr>
        <w:t xml:space="preserve"> позволяет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3619" w:rsidRPr="00F33619">
        <w:rPr>
          <w:rFonts w:ascii="Times New Roman" w:hAnsi="Times New Roman" w:cs="Times New Roman"/>
          <w:sz w:val="24"/>
          <w:szCs w:val="24"/>
        </w:rPr>
        <w:t>открыть новые возможности для пед</w:t>
      </w:r>
      <w:r w:rsidR="00AA11F8">
        <w:rPr>
          <w:rFonts w:ascii="Times New Roman" w:hAnsi="Times New Roman" w:cs="Times New Roman"/>
          <w:sz w:val="24"/>
          <w:szCs w:val="24"/>
        </w:rPr>
        <w:t>агог</w:t>
      </w:r>
      <w:r>
        <w:rPr>
          <w:rFonts w:ascii="Times New Roman" w:hAnsi="Times New Roman" w:cs="Times New Roman"/>
          <w:sz w:val="24"/>
          <w:szCs w:val="24"/>
        </w:rPr>
        <w:t>ов, в том числе и участвующих в психолого-педагогическом сопровождении обучающихся с ограниченными возможностями здоровья</w:t>
      </w:r>
      <w:r w:rsidR="00AA11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конструкторы рабочих программ</w:t>
      </w:r>
      <w:r w:rsidR="00AA11F8">
        <w:rPr>
          <w:rFonts w:ascii="Times New Roman" w:hAnsi="Times New Roman" w:cs="Times New Roman"/>
          <w:sz w:val="24"/>
          <w:szCs w:val="24"/>
        </w:rPr>
        <w:t>, отчеты, мониторинг</w:t>
      </w:r>
      <w:r w:rsidR="00CD5673">
        <w:rPr>
          <w:rFonts w:ascii="Times New Roman" w:hAnsi="Times New Roman" w:cs="Times New Roman"/>
          <w:sz w:val="24"/>
          <w:szCs w:val="24"/>
        </w:rPr>
        <w:t xml:space="preserve"> и др.</w:t>
      </w:r>
      <w:r w:rsidR="00AA11F8">
        <w:rPr>
          <w:rFonts w:ascii="Times New Roman" w:hAnsi="Times New Roman" w:cs="Times New Roman"/>
          <w:sz w:val="24"/>
          <w:szCs w:val="24"/>
        </w:rPr>
        <w:t>)</w:t>
      </w:r>
      <w:r w:rsidR="00AA11F8" w:rsidRPr="00AA11F8">
        <w:rPr>
          <w:rFonts w:ascii="Times New Roman" w:hAnsi="Times New Roman" w:cs="Times New Roman"/>
          <w:sz w:val="24"/>
          <w:szCs w:val="24"/>
        </w:rPr>
        <w:t xml:space="preserve"> [</w:t>
      </w:r>
      <w:r w:rsidR="00981BA8">
        <w:rPr>
          <w:rFonts w:ascii="Times New Roman" w:hAnsi="Times New Roman" w:cs="Times New Roman"/>
          <w:sz w:val="24"/>
          <w:szCs w:val="24"/>
        </w:rPr>
        <w:t>3</w:t>
      </w:r>
      <w:r w:rsidR="00AA11F8" w:rsidRPr="00AA11F8">
        <w:rPr>
          <w:rFonts w:ascii="Times New Roman" w:hAnsi="Times New Roman" w:cs="Times New Roman"/>
          <w:sz w:val="24"/>
          <w:szCs w:val="24"/>
        </w:rPr>
        <w:t>]</w:t>
      </w:r>
      <w:r w:rsidR="00AA11F8">
        <w:rPr>
          <w:rFonts w:ascii="Times New Roman" w:hAnsi="Times New Roman" w:cs="Times New Roman"/>
          <w:sz w:val="24"/>
          <w:szCs w:val="24"/>
        </w:rPr>
        <w:t>.</w:t>
      </w:r>
    </w:p>
    <w:p w:rsidR="00981BA8" w:rsidRDefault="00464C4C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Программу «</w:t>
      </w:r>
      <w:r w:rsidRPr="00464C4C">
        <w:t>КРП:</w:t>
      </w:r>
      <w:r w:rsidR="00CB149A">
        <w:t xml:space="preserve"> </w:t>
      </w:r>
      <w:r w:rsidRPr="00464C4C">
        <w:t>Школьный дефектолог</w:t>
      </w:r>
      <w:r>
        <w:t xml:space="preserve">» подготовил коллектив педагогов под редакцией Елены Александровны Дробышевой. </w:t>
      </w:r>
      <w:r w:rsidRPr="00464C4C">
        <w:t>Конструктор помо</w:t>
      </w:r>
      <w:r>
        <w:t>гает</w:t>
      </w:r>
      <w:r w:rsidRPr="00464C4C">
        <w:t xml:space="preserve"> подготовить пакет документов для школьного дефектолога</w:t>
      </w:r>
      <w:r>
        <w:t xml:space="preserve">, а также служит информационной базой для </w:t>
      </w:r>
      <w:r w:rsidR="00CB149A">
        <w:t>всех участников коррекционно-развивающего процесса в образовательной организации</w:t>
      </w:r>
      <w:r w:rsidR="00981BA8">
        <w:t xml:space="preserve"> </w:t>
      </w:r>
      <w:r w:rsidR="00981BA8" w:rsidRPr="00A75D30">
        <w:t>[</w:t>
      </w:r>
      <w:r w:rsidR="00981BA8">
        <w:t>2</w:t>
      </w:r>
      <w:r w:rsidR="00981BA8" w:rsidRPr="00A75D30">
        <w:t>].</w:t>
      </w:r>
    </w:p>
    <w:p w:rsidR="00464C4C" w:rsidRDefault="00CB149A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Особенно важен интеграционный потенциал для взаимодействия с учителем начальных классов. Так как именно учитель класса больше все проводит времени с детьми. Обучает их, общается с ними во внеурочной деятельности, проводит внеклассные мероприятия. Имеет тесный контакт с родителями обучающихся.</w:t>
      </w:r>
    </w:p>
    <w:p w:rsidR="00CB149A" w:rsidRDefault="00CB149A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Функционал конструктора достаточно широкий: проектирование р</w:t>
      </w:r>
      <w:r w:rsidRPr="00CB149A">
        <w:t>абоч</w:t>
      </w:r>
      <w:r>
        <w:t xml:space="preserve">ей </w:t>
      </w:r>
      <w:r w:rsidRPr="00CB149A">
        <w:t>программ</w:t>
      </w:r>
      <w:r>
        <w:t>ы,</w:t>
      </w:r>
      <w:r w:rsidRPr="00CB149A">
        <w:t xml:space="preserve"> </w:t>
      </w:r>
      <w:r>
        <w:t>формирование у</w:t>
      </w:r>
      <w:r w:rsidRPr="00CB149A">
        <w:t>никальн</w:t>
      </w:r>
      <w:r>
        <w:t>ого</w:t>
      </w:r>
      <w:r w:rsidRPr="00CB149A">
        <w:t xml:space="preserve"> календарно-тематическ</w:t>
      </w:r>
      <w:r>
        <w:t>ого</w:t>
      </w:r>
      <w:r w:rsidRPr="00CB149A">
        <w:t xml:space="preserve"> план</w:t>
      </w:r>
      <w:r>
        <w:t>ирования, составление п</w:t>
      </w:r>
      <w:r w:rsidRPr="00CB149A">
        <w:t>сихолого-педагогическ</w:t>
      </w:r>
      <w:r>
        <w:t>ой</w:t>
      </w:r>
      <w:r w:rsidRPr="00CB149A">
        <w:t xml:space="preserve"> характеристик</w:t>
      </w:r>
      <w:r>
        <w:t>и</w:t>
      </w:r>
      <w:r w:rsidRPr="00CB149A">
        <w:t xml:space="preserve"> на обучающегося с ОВЗ</w:t>
      </w:r>
      <w:r>
        <w:t xml:space="preserve"> и д</w:t>
      </w:r>
      <w:r w:rsidRPr="00CB149A">
        <w:t>ефектологическо</w:t>
      </w:r>
      <w:r>
        <w:t>го</w:t>
      </w:r>
      <w:r w:rsidRPr="00CB149A">
        <w:t xml:space="preserve"> представлени</w:t>
      </w:r>
      <w:r>
        <w:t>я</w:t>
      </w:r>
      <w:r w:rsidRPr="00CB149A">
        <w:t xml:space="preserve"> на учащегося для ПМПК и </w:t>
      </w:r>
      <w:proofErr w:type="spellStart"/>
      <w:r w:rsidRPr="00CB149A">
        <w:t>ППк</w:t>
      </w:r>
      <w:proofErr w:type="spellEnd"/>
      <w:r>
        <w:t xml:space="preserve">, </w:t>
      </w:r>
      <w:r w:rsidR="00B10681">
        <w:t xml:space="preserve">проводит </w:t>
      </w:r>
      <w:r>
        <w:t>о</w:t>
      </w:r>
      <w:r w:rsidRPr="00CB149A">
        <w:t>ценку актуального уровня развития ребенка с ОВЗ</w:t>
      </w:r>
      <w:r w:rsidR="00B10681">
        <w:t>, подготовить и</w:t>
      </w:r>
      <w:r w:rsidRPr="00CB149A">
        <w:t>тоговый аналитический отчет за учебный год</w:t>
      </w:r>
      <w:r w:rsidR="00B10681">
        <w:t>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10681">
        <w:t>Главные преимущества</w:t>
      </w:r>
      <w:r>
        <w:t xml:space="preserve"> </w:t>
      </w:r>
      <w:bookmarkStart w:id="0" w:name="_Hlk128236249"/>
      <w:r w:rsidRPr="00B10681">
        <w:t>«КРП: Школьный дефектолог»</w:t>
      </w:r>
      <w:r>
        <w:t>.</w:t>
      </w:r>
      <w:bookmarkEnd w:id="0"/>
    </w:p>
    <w:p w:rsidR="00B10681" w:rsidRP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B10681">
        <w:rPr>
          <w:u w:val="single"/>
        </w:rPr>
        <w:lastRenderedPageBreak/>
        <w:t>Экономия времени и сил</w:t>
      </w:r>
      <w:r>
        <w:rPr>
          <w:u w:val="single"/>
        </w:rPr>
        <w:t>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Шаблон документа уже есть в программе. На основе ваших ответов в него добавляются или убираются разделы и варианты ответов. 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Не надо дублировать свою работу: часть вопросов заполняется автоматически, исходя из прошлых ваших ответов. 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Не надо вспоминать правильные формулировки: для каждого вопроса есть готовые варианты ответов.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Не надо собирать информацию из разных источников: часть документов формируется на основе уже созданных.</w:t>
      </w:r>
    </w:p>
    <w:p w:rsidR="00B10681" w:rsidRP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B10681">
        <w:rPr>
          <w:u w:val="single"/>
        </w:rPr>
        <w:t>Адаптация под специалиста</w:t>
      </w:r>
      <w:r>
        <w:rPr>
          <w:u w:val="single"/>
        </w:rPr>
        <w:t>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Конструктор гибкий, он учитывает множество факторов: с ребенком с ОВЗ какой нозологической группы работает учитель-дефектолог, какие занятия планирует, каких специалистов необходимо подключить к сопровождению работе и так далее.  </w:t>
      </w:r>
    </w:p>
    <w:p w:rsidR="00CB149A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Если нужно внести какие-то уникальные данные — есть открытые вопросы, которые вы можете заполнить «от руки». В исключительных случаях, если захотите расширить программу, то это всегда можно сделать в </w:t>
      </w:r>
      <w:proofErr w:type="spellStart"/>
      <w:r>
        <w:t>Ворде</w:t>
      </w:r>
      <w:proofErr w:type="spellEnd"/>
      <w:r>
        <w:t>.</w:t>
      </w:r>
    </w:p>
    <w:p w:rsidR="00B10681" w:rsidRP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B10681">
        <w:rPr>
          <w:u w:val="single"/>
        </w:rPr>
        <w:t>Соответствие требованиям ФГОС</w:t>
      </w:r>
      <w:r>
        <w:rPr>
          <w:u w:val="single"/>
        </w:rPr>
        <w:t>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Программа учитывает требования ФГОС для детей с ОВЗ и ФГОС для детей с умственной отсталостью (интеллектуальными нарушениями).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Готовые документы можно использовать при аттестации, для прохождения ПМПК и анализа эффективности работы.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программе две вкладки: Дети и Педагоги. 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У каждого ребенка есть анкета, Рабочая программа и дефектологическое представление.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У каждого педагога есть список детей, с которыми он занимается, и Итоговый аналитический отчет.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В модуле «Диагностика» фиксируются данные с результатами обследований в начале, середине и конце года.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Аналитический отчет педагогов.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Каждый ребенок «закрепляется» за педагогом. По итогам их Рабочих программ педагог может сформировать Итоговый аналитический отчет за год. Этот отчет можно оставить в программе, сохранить в </w:t>
      </w:r>
      <w:proofErr w:type="spellStart"/>
      <w:r>
        <w:t>Ворде</w:t>
      </w:r>
      <w:proofErr w:type="spellEnd"/>
      <w:r>
        <w:t xml:space="preserve"> или распечатать.</w:t>
      </w:r>
    </w:p>
    <w:p w:rsidR="00B10681" w:rsidRDefault="00B10681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В этом отчете будут автоматически готовы все 6 направлений: диагностическое, коррекционное, аналитическое, организационно-методическое, методическая работа, консультативно-просветительское.</w:t>
      </w:r>
    </w:p>
    <w:p w:rsidR="00981BA8" w:rsidRDefault="00981BA8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81BA8">
        <w:t xml:space="preserve">Программа рассчитана </w:t>
      </w:r>
      <w:r>
        <w:t>на</w:t>
      </w:r>
      <w:r w:rsidR="00B10681" w:rsidRPr="00B10681">
        <w:t xml:space="preserve"> школьников с ОВЗ различных нозологических групп</w:t>
      </w:r>
      <w:r>
        <w:t xml:space="preserve">; </w:t>
      </w:r>
      <w:r w:rsidRPr="00981BA8">
        <w:t>на детей с 1 по 4 класс, а также 1-й и 2-й дополнительные, осваивающих АООП НОО конкретного варианта.</w:t>
      </w:r>
    </w:p>
    <w:p w:rsidR="00981BA8" w:rsidRDefault="00981BA8" w:rsidP="00981BA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Таким образом, широкие возможности </w:t>
      </w:r>
      <w:r w:rsidRPr="00981BA8">
        <w:t>«КРП: Школьный дефектолог»</w:t>
      </w:r>
      <w:r>
        <w:t xml:space="preserve"> позволяют не только оптимизировать профессиональную деятельность коррекционного педагога, но и организовать эффективное взаимодействие со всеми участниками образовательного процесса.</w:t>
      </w:r>
    </w:p>
    <w:p w:rsidR="00B10681" w:rsidRDefault="00B10681" w:rsidP="00B1068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A75D30" w:rsidRPr="00334991" w:rsidRDefault="00057CE4" w:rsidP="003B5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A75D30" w:rsidRPr="00A75D30" w:rsidRDefault="00AA11F8" w:rsidP="00A75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30"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Омельченко С.В. </w:t>
      </w:r>
      <w:r w:rsidR="003B54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548F"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нтеграция как педагогическое явление </w:t>
      </w:r>
      <w:r w:rsidR="00A75D30"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// Международный журнал экспериментального образования. 2015. № 11-2. С. 302-303;</w:t>
      </w:r>
    </w:p>
    <w:p w:rsidR="00A75D30" w:rsidRDefault="00A75D30" w:rsidP="00CD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30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https://expeducation.ru/ru/article/view?id=8412 (дата обращения: 25.02.2023).</w:t>
      </w:r>
    </w:p>
    <w:p w:rsidR="00CD5673" w:rsidRDefault="00CD5673" w:rsidP="00CD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Pr="00CD5673">
        <w:t xml:space="preserve"> </w:t>
      </w:r>
      <w:proofErr w:type="spellStart"/>
      <w:r w:rsidRPr="00CD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CD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https://mersibo.ru/shop/krp-shkolnyiy-defektolog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25.02.2023).</w:t>
      </w:r>
    </w:p>
    <w:p w:rsidR="00AA11F8" w:rsidRPr="00981BA8" w:rsidRDefault="00CD5673" w:rsidP="0098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A11F8" w:rsidRPr="00AA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Уваров А.Ю. Образование в мире цифровых технологий: на пути к цифровой трансформации. М.: ГУ-ВШЭ, 2018. </w:t>
      </w:r>
    </w:p>
    <w:sectPr w:rsidR="00AA11F8" w:rsidRPr="00981BA8" w:rsidSect="007D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057" w:rsidRDefault="000B2057" w:rsidP="009B0A36">
      <w:pPr>
        <w:spacing w:after="0" w:line="240" w:lineRule="auto"/>
      </w:pPr>
      <w:r>
        <w:separator/>
      </w:r>
    </w:p>
  </w:endnote>
  <w:endnote w:type="continuationSeparator" w:id="0">
    <w:p w:rsidR="000B2057" w:rsidRDefault="000B2057" w:rsidP="009B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057" w:rsidRDefault="000B2057" w:rsidP="009B0A36">
      <w:pPr>
        <w:spacing w:after="0" w:line="240" w:lineRule="auto"/>
      </w:pPr>
      <w:r>
        <w:separator/>
      </w:r>
    </w:p>
  </w:footnote>
  <w:footnote w:type="continuationSeparator" w:id="0">
    <w:p w:rsidR="000B2057" w:rsidRDefault="000B2057" w:rsidP="009B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582"/>
    <w:multiLevelType w:val="hybridMultilevel"/>
    <w:tmpl w:val="42529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334"/>
    <w:multiLevelType w:val="hybridMultilevel"/>
    <w:tmpl w:val="AEC2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1EFA"/>
    <w:multiLevelType w:val="hybridMultilevel"/>
    <w:tmpl w:val="59A22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4C5"/>
    <w:multiLevelType w:val="hybridMultilevel"/>
    <w:tmpl w:val="CE74D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A29"/>
    <w:multiLevelType w:val="hybridMultilevel"/>
    <w:tmpl w:val="09846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1532"/>
    <w:multiLevelType w:val="hybridMultilevel"/>
    <w:tmpl w:val="9C54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5D84"/>
    <w:multiLevelType w:val="hybridMultilevel"/>
    <w:tmpl w:val="BC823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53CC"/>
    <w:multiLevelType w:val="hybridMultilevel"/>
    <w:tmpl w:val="E4D20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7231"/>
    <w:multiLevelType w:val="hybridMultilevel"/>
    <w:tmpl w:val="4740B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1D6"/>
    <w:multiLevelType w:val="hybridMultilevel"/>
    <w:tmpl w:val="33C45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61B0"/>
    <w:multiLevelType w:val="hybridMultilevel"/>
    <w:tmpl w:val="E892C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62EA"/>
    <w:multiLevelType w:val="hybridMultilevel"/>
    <w:tmpl w:val="F4E6A7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E2313C"/>
    <w:multiLevelType w:val="hybridMultilevel"/>
    <w:tmpl w:val="23C6E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63AFF"/>
    <w:multiLevelType w:val="hybridMultilevel"/>
    <w:tmpl w:val="1FE01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A43FF"/>
    <w:multiLevelType w:val="hybridMultilevel"/>
    <w:tmpl w:val="A42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C1417"/>
    <w:multiLevelType w:val="hybridMultilevel"/>
    <w:tmpl w:val="D2549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1490"/>
    <w:multiLevelType w:val="hybridMultilevel"/>
    <w:tmpl w:val="EEDC1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1CB1"/>
    <w:multiLevelType w:val="hybridMultilevel"/>
    <w:tmpl w:val="50BE0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5516A"/>
    <w:multiLevelType w:val="hybridMultilevel"/>
    <w:tmpl w:val="2D8A8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D402D"/>
    <w:multiLevelType w:val="hybridMultilevel"/>
    <w:tmpl w:val="5AACD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179F8"/>
    <w:multiLevelType w:val="hybridMultilevel"/>
    <w:tmpl w:val="DA92A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61392"/>
    <w:multiLevelType w:val="hybridMultilevel"/>
    <w:tmpl w:val="1AD4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410AC"/>
    <w:multiLevelType w:val="hybridMultilevel"/>
    <w:tmpl w:val="B4CEA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42EC"/>
    <w:multiLevelType w:val="hybridMultilevel"/>
    <w:tmpl w:val="27881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1C5E97"/>
    <w:multiLevelType w:val="hybridMultilevel"/>
    <w:tmpl w:val="A1A25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721B7"/>
    <w:multiLevelType w:val="hybridMultilevel"/>
    <w:tmpl w:val="202C9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ED0"/>
    <w:multiLevelType w:val="hybridMultilevel"/>
    <w:tmpl w:val="E6829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14330"/>
    <w:multiLevelType w:val="hybridMultilevel"/>
    <w:tmpl w:val="95AA0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27AEB"/>
    <w:multiLevelType w:val="hybridMultilevel"/>
    <w:tmpl w:val="C750D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85557">
    <w:abstractNumId w:val="19"/>
  </w:num>
  <w:num w:numId="2" w16cid:durableId="1727798111">
    <w:abstractNumId w:val="24"/>
  </w:num>
  <w:num w:numId="3" w16cid:durableId="2017805520">
    <w:abstractNumId w:val="15"/>
  </w:num>
  <w:num w:numId="4" w16cid:durableId="942105793">
    <w:abstractNumId w:val="2"/>
  </w:num>
  <w:num w:numId="5" w16cid:durableId="1099134205">
    <w:abstractNumId w:val="16"/>
  </w:num>
  <w:num w:numId="6" w16cid:durableId="972251588">
    <w:abstractNumId w:val="17"/>
  </w:num>
  <w:num w:numId="7" w16cid:durableId="875194543">
    <w:abstractNumId w:val="8"/>
  </w:num>
  <w:num w:numId="8" w16cid:durableId="1741711854">
    <w:abstractNumId w:val="3"/>
  </w:num>
  <w:num w:numId="9" w16cid:durableId="1133017778">
    <w:abstractNumId w:val="12"/>
  </w:num>
  <w:num w:numId="10" w16cid:durableId="971011393">
    <w:abstractNumId w:val="25"/>
  </w:num>
  <w:num w:numId="11" w16cid:durableId="789544261">
    <w:abstractNumId w:val="9"/>
  </w:num>
  <w:num w:numId="12" w16cid:durableId="1923368795">
    <w:abstractNumId w:val="10"/>
  </w:num>
  <w:num w:numId="13" w16cid:durableId="2105805850">
    <w:abstractNumId w:val="5"/>
  </w:num>
  <w:num w:numId="14" w16cid:durableId="743259334">
    <w:abstractNumId w:val="7"/>
  </w:num>
  <w:num w:numId="15" w16cid:durableId="34157731">
    <w:abstractNumId w:val="26"/>
  </w:num>
  <w:num w:numId="16" w16cid:durableId="1540706334">
    <w:abstractNumId w:val="4"/>
  </w:num>
  <w:num w:numId="17" w16cid:durableId="726030564">
    <w:abstractNumId w:val="1"/>
  </w:num>
  <w:num w:numId="18" w16cid:durableId="423841486">
    <w:abstractNumId w:val="21"/>
  </w:num>
  <w:num w:numId="19" w16cid:durableId="1053044846">
    <w:abstractNumId w:val="11"/>
  </w:num>
  <w:num w:numId="20" w16cid:durableId="1965891841">
    <w:abstractNumId w:val="20"/>
  </w:num>
  <w:num w:numId="21" w16cid:durableId="1519395302">
    <w:abstractNumId w:val="13"/>
  </w:num>
  <w:num w:numId="22" w16cid:durableId="495346611">
    <w:abstractNumId w:val="22"/>
  </w:num>
  <w:num w:numId="23" w16cid:durableId="206374968">
    <w:abstractNumId w:val="6"/>
  </w:num>
  <w:num w:numId="24" w16cid:durableId="712311933">
    <w:abstractNumId w:val="14"/>
  </w:num>
  <w:num w:numId="25" w16cid:durableId="1859731683">
    <w:abstractNumId w:val="27"/>
  </w:num>
  <w:num w:numId="26" w16cid:durableId="1561206186">
    <w:abstractNumId w:val="0"/>
  </w:num>
  <w:num w:numId="27" w16cid:durableId="1415932259">
    <w:abstractNumId w:val="28"/>
  </w:num>
  <w:num w:numId="28" w16cid:durableId="1287003936">
    <w:abstractNumId w:val="23"/>
  </w:num>
  <w:num w:numId="29" w16cid:durableId="55288678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1D"/>
    <w:rsid w:val="00002C78"/>
    <w:rsid w:val="000101B4"/>
    <w:rsid w:val="00016298"/>
    <w:rsid w:val="00022F8E"/>
    <w:rsid w:val="00040A4F"/>
    <w:rsid w:val="00057CE4"/>
    <w:rsid w:val="00073767"/>
    <w:rsid w:val="000B2057"/>
    <w:rsid w:val="000C4F4D"/>
    <w:rsid w:val="000E2676"/>
    <w:rsid w:val="000E4482"/>
    <w:rsid w:val="000E6217"/>
    <w:rsid w:val="000F4012"/>
    <w:rsid w:val="001043C7"/>
    <w:rsid w:val="00130D3C"/>
    <w:rsid w:val="00137C60"/>
    <w:rsid w:val="001D7B72"/>
    <w:rsid w:val="00240E49"/>
    <w:rsid w:val="0025171E"/>
    <w:rsid w:val="00294830"/>
    <w:rsid w:val="002D454F"/>
    <w:rsid w:val="002E351D"/>
    <w:rsid w:val="002E6969"/>
    <w:rsid w:val="00310C65"/>
    <w:rsid w:val="0031119C"/>
    <w:rsid w:val="00334991"/>
    <w:rsid w:val="00374438"/>
    <w:rsid w:val="003A38B5"/>
    <w:rsid w:val="003B548F"/>
    <w:rsid w:val="00404466"/>
    <w:rsid w:val="004054EE"/>
    <w:rsid w:val="00421D50"/>
    <w:rsid w:val="00426C52"/>
    <w:rsid w:val="00444336"/>
    <w:rsid w:val="004503CA"/>
    <w:rsid w:val="004575AE"/>
    <w:rsid w:val="00464C4C"/>
    <w:rsid w:val="004743B6"/>
    <w:rsid w:val="00475F72"/>
    <w:rsid w:val="00482455"/>
    <w:rsid w:val="00483906"/>
    <w:rsid w:val="004B57F7"/>
    <w:rsid w:val="004D33F5"/>
    <w:rsid w:val="004D3509"/>
    <w:rsid w:val="004E625D"/>
    <w:rsid w:val="005E34B6"/>
    <w:rsid w:val="005F20F4"/>
    <w:rsid w:val="006356BB"/>
    <w:rsid w:val="006432DB"/>
    <w:rsid w:val="00672A32"/>
    <w:rsid w:val="006A3C56"/>
    <w:rsid w:val="006D667C"/>
    <w:rsid w:val="006E075A"/>
    <w:rsid w:val="0072088F"/>
    <w:rsid w:val="007346DF"/>
    <w:rsid w:val="00742EC5"/>
    <w:rsid w:val="007464AF"/>
    <w:rsid w:val="00761432"/>
    <w:rsid w:val="007A6B31"/>
    <w:rsid w:val="007C2CFA"/>
    <w:rsid w:val="007D349A"/>
    <w:rsid w:val="007F6A1E"/>
    <w:rsid w:val="0081036D"/>
    <w:rsid w:val="00850F1A"/>
    <w:rsid w:val="008554B8"/>
    <w:rsid w:val="008600C6"/>
    <w:rsid w:val="00865A2A"/>
    <w:rsid w:val="008718B1"/>
    <w:rsid w:val="00873DB9"/>
    <w:rsid w:val="008A389A"/>
    <w:rsid w:val="008D4605"/>
    <w:rsid w:val="008E207B"/>
    <w:rsid w:val="00930BCE"/>
    <w:rsid w:val="009329BA"/>
    <w:rsid w:val="00951AF9"/>
    <w:rsid w:val="00967A17"/>
    <w:rsid w:val="00981BA8"/>
    <w:rsid w:val="00997A0A"/>
    <w:rsid w:val="009A2C03"/>
    <w:rsid w:val="009A781E"/>
    <w:rsid w:val="009B0A36"/>
    <w:rsid w:val="009D1F4B"/>
    <w:rsid w:val="009F24B9"/>
    <w:rsid w:val="00A33D90"/>
    <w:rsid w:val="00A41EE6"/>
    <w:rsid w:val="00A47CAB"/>
    <w:rsid w:val="00A646EA"/>
    <w:rsid w:val="00A75D30"/>
    <w:rsid w:val="00A807A4"/>
    <w:rsid w:val="00A910F0"/>
    <w:rsid w:val="00AA11F8"/>
    <w:rsid w:val="00B10681"/>
    <w:rsid w:val="00B21360"/>
    <w:rsid w:val="00B22386"/>
    <w:rsid w:val="00B658B4"/>
    <w:rsid w:val="00B710EB"/>
    <w:rsid w:val="00B80F84"/>
    <w:rsid w:val="00B94AB2"/>
    <w:rsid w:val="00BB3D8F"/>
    <w:rsid w:val="00BB44BF"/>
    <w:rsid w:val="00BC73E6"/>
    <w:rsid w:val="00C06457"/>
    <w:rsid w:val="00C40AD6"/>
    <w:rsid w:val="00C42DD5"/>
    <w:rsid w:val="00C55351"/>
    <w:rsid w:val="00CB149A"/>
    <w:rsid w:val="00CD5673"/>
    <w:rsid w:val="00D16A58"/>
    <w:rsid w:val="00D22819"/>
    <w:rsid w:val="00DA3478"/>
    <w:rsid w:val="00DB5656"/>
    <w:rsid w:val="00E00D5A"/>
    <w:rsid w:val="00E748D4"/>
    <w:rsid w:val="00E84D0F"/>
    <w:rsid w:val="00E86FBD"/>
    <w:rsid w:val="00EF2EE1"/>
    <w:rsid w:val="00EF3F56"/>
    <w:rsid w:val="00EF6ADB"/>
    <w:rsid w:val="00EF74DD"/>
    <w:rsid w:val="00EF7FDF"/>
    <w:rsid w:val="00F30F4E"/>
    <w:rsid w:val="00F33619"/>
    <w:rsid w:val="00F40B22"/>
    <w:rsid w:val="00F606A2"/>
    <w:rsid w:val="00FB1A80"/>
    <w:rsid w:val="00FE1226"/>
    <w:rsid w:val="00FF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5552"/>
  <w15:docId w15:val="{A58F4778-AC27-4FE7-80AD-7F706C42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8F"/>
    <w:pPr>
      <w:ind w:left="720"/>
      <w:contextualSpacing/>
    </w:pPr>
  </w:style>
  <w:style w:type="paragraph" w:styleId="a4">
    <w:name w:val="Normal (Web)"/>
    <w:basedOn w:val="a"/>
    <w:uiPriority w:val="99"/>
    <w:rsid w:val="0087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119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A36"/>
  </w:style>
  <w:style w:type="paragraph" w:styleId="a8">
    <w:name w:val="footer"/>
    <w:basedOn w:val="a"/>
    <w:link w:val="a9"/>
    <w:uiPriority w:val="99"/>
    <w:semiHidden/>
    <w:unhideWhenUsed/>
    <w:rsid w:val="009B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A36"/>
  </w:style>
  <w:style w:type="character" w:styleId="aa">
    <w:name w:val="Unresolved Mention"/>
    <w:basedOn w:val="a0"/>
    <w:uiPriority w:val="99"/>
    <w:semiHidden/>
    <w:unhideWhenUsed/>
    <w:rsid w:val="00CD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47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981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82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55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40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443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881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15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88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70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7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36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62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25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22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682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693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04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556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34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447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015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902">
          <w:marLeft w:val="63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Старостина</dc:creator>
  <cp:lastModifiedBy>Анна Можейко</cp:lastModifiedBy>
  <cp:revision>22</cp:revision>
  <dcterms:created xsi:type="dcterms:W3CDTF">2022-09-30T14:21:00Z</dcterms:created>
  <dcterms:modified xsi:type="dcterms:W3CDTF">2023-03-05T04:19:00Z</dcterms:modified>
</cp:coreProperties>
</file>