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A684" w14:textId="77777777" w:rsidR="0036280C" w:rsidRDefault="0036280C" w:rsidP="009C545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6280C">
        <w:rPr>
          <w:b/>
          <w:bCs/>
          <w:sz w:val="24"/>
          <w:szCs w:val="24"/>
        </w:rPr>
        <w:t xml:space="preserve">Корректурная правка как средство коррекции дисграфии у обучающихся </w:t>
      </w:r>
    </w:p>
    <w:p w14:paraId="04C882AF" w14:textId="0CCD8EFB" w:rsidR="002743DA" w:rsidRDefault="0036280C" w:rsidP="00A3475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6280C">
        <w:rPr>
          <w:b/>
          <w:bCs/>
          <w:sz w:val="24"/>
          <w:szCs w:val="24"/>
        </w:rPr>
        <w:t>с расстройствами аутистического спектра</w:t>
      </w:r>
      <w:r w:rsidR="00A34759">
        <w:rPr>
          <w:b/>
          <w:bCs/>
          <w:sz w:val="24"/>
          <w:szCs w:val="24"/>
        </w:rPr>
        <w:t>.</w:t>
      </w:r>
    </w:p>
    <w:p w14:paraId="27D52FA0" w14:textId="77777777" w:rsidR="00DF3286" w:rsidRPr="00DF3286" w:rsidRDefault="00DF3286" w:rsidP="00DF328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F3286">
        <w:rPr>
          <w:b/>
          <w:bCs/>
          <w:sz w:val="24"/>
          <w:szCs w:val="24"/>
        </w:rPr>
        <w:t xml:space="preserve">Выступление на «Школе молодого дефектолога» в рамках методического </w:t>
      </w:r>
    </w:p>
    <w:p w14:paraId="3890E804" w14:textId="77777777" w:rsidR="00DF3286" w:rsidRPr="00DF3286" w:rsidRDefault="00DF3286" w:rsidP="00DF328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F3286">
        <w:rPr>
          <w:b/>
          <w:bCs/>
          <w:sz w:val="24"/>
          <w:szCs w:val="24"/>
        </w:rPr>
        <w:t xml:space="preserve">совета учителей-дефектологов, учителей-логопедов </w:t>
      </w:r>
    </w:p>
    <w:p w14:paraId="45341943" w14:textId="77777777" w:rsidR="00DF3286" w:rsidRDefault="00DF3286" w:rsidP="00DF328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F3286">
        <w:rPr>
          <w:b/>
          <w:bCs/>
          <w:sz w:val="24"/>
          <w:szCs w:val="24"/>
        </w:rPr>
        <w:t>образовательных организаций г. Тамбова</w:t>
      </w:r>
    </w:p>
    <w:p w14:paraId="761D7470" w14:textId="67410A46" w:rsidR="009C545F" w:rsidRDefault="002743DA" w:rsidP="00DF328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9C545F">
        <w:rPr>
          <w:b/>
          <w:bCs/>
          <w:sz w:val="24"/>
          <w:szCs w:val="24"/>
        </w:rPr>
        <w:t>.11.2022</w:t>
      </w:r>
    </w:p>
    <w:p w14:paraId="68BAE638" w14:textId="651ED300" w:rsidR="009C545F" w:rsidRDefault="009C545F" w:rsidP="009C545F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A918CFA" w14:textId="71F5790A" w:rsidR="009C545F" w:rsidRDefault="009C545F" w:rsidP="009C545F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Осипова А.С.</w:t>
      </w:r>
    </w:p>
    <w:p w14:paraId="7B7EFA9E" w14:textId="44F2F98B" w:rsidR="009C545F" w:rsidRDefault="009C545F" w:rsidP="009C545F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учитель-логопед МАОУ СОШ №</w:t>
      </w:r>
      <w:r w:rsidR="00A34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</w:p>
    <w:p w14:paraId="71316612" w14:textId="27DF6949" w:rsidR="009C545F" w:rsidRDefault="002743DA" w:rsidP="009C545F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Тамбов</w:t>
      </w:r>
    </w:p>
    <w:p w14:paraId="23357675" w14:textId="550E2C7C" w:rsidR="009C545F" w:rsidRDefault="009C545F" w:rsidP="009C545F">
      <w:pPr>
        <w:spacing w:after="0" w:line="276" w:lineRule="auto"/>
        <w:jc w:val="center"/>
        <w:rPr>
          <w:sz w:val="24"/>
          <w:szCs w:val="24"/>
        </w:rPr>
      </w:pPr>
    </w:p>
    <w:p w14:paraId="1BCD83EA" w14:textId="2848FB6A" w:rsidR="009C545F" w:rsidRDefault="00FE5CBF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Одними из наиболее распространенными, но малоизученными нарушениями, являются расстройства аутистического спектра (РАС). </w:t>
      </w:r>
      <w:r w:rsidR="00E36E34">
        <w:rPr>
          <w:sz w:val="24"/>
          <w:szCs w:val="24"/>
        </w:rPr>
        <w:t>РАС</w:t>
      </w:r>
      <w:r>
        <w:rPr>
          <w:sz w:val="24"/>
          <w:szCs w:val="24"/>
        </w:rPr>
        <w:t xml:space="preserve"> проявляется в </w:t>
      </w:r>
      <w:r w:rsidR="00E36E34">
        <w:rPr>
          <w:sz w:val="24"/>
          <w:szCs w:val="24"/>
        </w:rPr>
        <w:t xml:space="preserve">нарушении социально-бытовых навыков и </w:t>
      </w:r>
      <w:r w:rsidR="00863D6D">
        <w:rPr>
          <w:sz w:val="24"/>
          <w:szCs w:val="24"/>
        </w:rPr>
        <w:t xml:space="preserve">развитии </w:t>
      </w:r>
      <w:r w:rsidR="00E36E34">
        <w:rPr>
          <w:sz w:val="24"/>
          <w:szCs w:val="24"/>
        </w:rPr>
        <w:t>коммуникации</w:t>
      </w:r>
      <w:r w:rsidR="00863D6D">
        <w:rPr>
          <w:sz w:val="24"/>
          <w:szCs w:val="24"/>
        </w:rPr>
        <w:t xml:space="preserve">. </w:t>
      </w:r>
      <w:r w:rsidR="00D7147C">
        <w:rPr>
          <w:sz w:val="24"/>
          <w:szCs w:val="24"/>
        </w:rPr>
        <w:t>Детям с РАС свойственно повторять одни и те движения (стереотипии), слова и/или фразы. Данное нарушение также характеризуется нарушениями психических процессов (память, внимание, восприятие, воображение, мышление, речь</w:t>
      </w:r>
      <w:r w:rsidR="00A769AB">
        <w:rPr>
          <w:sz w:val="24"/>
          <w:szCs w:val="24"/>
        </w:rPr>
        <w:t>), моторной</w:t>
      </w:r>
      <w:r w:rsidR="00BE26BF">
        <w:rPr>
          <w:sz w:val="24"/>
          <w:szCs w:val="24"/>
        </w:rPr>
        <w:t xml:space="preserve"> сферы</w:t>
      </w:r>
      <w:r w:rsidR="00A769AB">
        <w:rPr>
          <w:sz w:val="24"/>
          <w:szCs w:val="24"/>
        </w:rPr>
        <w:t xml:space="preserve"> и эмоционально-волевой сфер</w:t>
      </w:r>
      <w:r w:rsidR="00BE26BF">
        <w:rPr>
          <w:sz w:val="24"/>
          <w:szCs w:val="24"/>
        </w:rPr>
        <w:t xml:space="preserve">ы. У детей с РАС </w:t>
      </w:r>
      <w:r w:rsidR="005371FF">
        <w:rPr>
          <w:sz w:val="24"/>
          <w:szCs w:val="24"/>
        </w:rPr>
        <w:t>отмечается частая смена настроения и трудоспособности</w:t>
      </w:r>
      <w:r w:rsidR="005C1011" w:rsidRPr="005C1011">
        <w:rPr>
          <w:sz w:val="24"/>
          <w:szCs w:val="24"/>
        </w:rPr>
        <w:t xml:space="preserve"> [5]</w:t>
      </w:r>
      <w:r w:rsidR="005371FF">
        <w:rPr>
          <w:sz w:val="24"/>
          <w:szCs w:val="24"/>
        </w:rPr>
        <w:t xml:space="preserve">. </w:t>
      </w:r>
    </w:p>
    <w:p w14:paraId="37B32FF8" w14:textId="34E2F36C" w:rsidR="005371FF" w:rsidRDefault="005371FF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Существует 4 </w:t>
      </w:r>
      <w:r w:rsidR="00D57B02">
        <w:rPr>
          <w:sz w:val="24"/>
          <w:szCs w:val="24"/>
        </w:rPr>
        <w:t>группы детей с РАС, которые отличаются по степени тяжести нарушения и социализации. Данную классификацию предложил</w:t>
      </w:r>
      <w:r w:rsidR="004F3F89">
        <w:rPr>
          <w:sz w:val="24"/>
          <w:szCs w:val="24"/>
        </w:rPr>
        <w:t>и Лебединская К.С. и</w:t>
      </w:r>
      <w:r w:rsidR="00D57B02">
        <w:rPr>
          <w:sz w:val="24"/>
          <w:szCs w:val="24"/>
        </w:rPr>
        <w:t xml:space="preserve"> </w:t>
      </w:r>
      <w:r w:rsidR="00D57B02" w:rsidRPr="002743DA">
        <w:rPr>
          <w:spacing w:val="-6"/>
          <w:sz w:val="24"/>
          <w:szCs w:val="24"/>
        </w:rPr>
        <w:t>Никольская О.С.</w:t>
      </w:r>
      <w:r w:rsidR="004F3F89" w:rsidRPr="002743DA">
        <w:rPr>
          <w:spacing w:val="-6"/>
          <w:sz w:val="24"/>
          <w:szCs w:val="24"/>
        </w:rPr>
        <w:t>, они системно поделили детей на основные группы и описала каждую из них.</w:t>
      </w:r>
    </w:p>
    <w:p w14:paraId="465DBEC2" w14:textId="462C0A85" w:rsidR="004F3F89" w:rsidRDefault="004F3F89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группа – полная отрешенность от происходящего. Эта группа является наиболее тяжелой. Такие дети имеют полевое поведение</w:t>
      </w:r>
      <w:r w:rsidR="00DD1C67">
        <w:rPr>
          <w:sz w:val="24"/>
          <w:szCs w:val="24"/>
        </w:rPr>
        <w:t>, которое проявляется в агрессии, крики, самоагрессии. Данные реакции прекращаются только тогда, когда ребенка оставляют в покое. Речь у таких детей неразборчива, они не используют ни мимику, ни жесты, ни выразительные движения</w:t>
      </w:r>
      <w:r w:rsidR="004A7CE5">
        <w:rPr>
          <w:sz w:val="24"/>
          <w:szCs w:val="24"/>
        </w:rPr>
        <w:t>. Прогноз для этой группы детей крайне неблагоприятный, они нуждаются в постоянном присмотре и уходе со стороны взрослых.</w:t>
      </w:r>
    </w:p>
    <w:p w14:paraId="229C5C39" w14:textId="40FBE699" w:rsidR="004A7CE5" w:rsidRDefault="004A7CE5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группа </w:t>
      </w:r>
      <w:r w:rsidR="008B09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096D">
        <w:rPr>
          <w:sz w:val="24"/>
          <w:szCs w:val="24"/>
        </w:rPr>
        <w:t xml:space="preserve">активное отвержение. Дети этой группы характеризуются повышенной избирательностью в общении, еде, одежде. При любом нарушении режимного момента от них следует ожидать неадекватную реакцию. У данной группы детей </w:t>
      </w:r>
      <w:r w:rsidR="007A4E86">
        <w:rPr>
          <w:sz w:val="24"/>
          <w:szCs w:val="24"/>
        </w:rPr>
        <w:t xml:space="preserve">наблюдаются </w:t>
      </w:r>
      <w:r w:rsidR="008B096D">
        <w:rPr>
          <w:sz w:val="24"/>
          <w:szCs w:val="24"/>
        </w:rPr>
        <w:t>стер</w:t>
      </w:r>
      <w:r w:rsidR="007A4E86">
        <w:rPr>
          <w:sz w:val="24"/>
          <w:szCs w:val="24"/>
        </w:rPr>
        <w:t>е</w:t>
      </w:r>
      <w:r w:rsidR="008B096D">
        <w:rPr>
          <w:sz w:val="24"/>
          <w:szCs w:val="24"/>
        </w:rPr>
        <w:t xml:space="preserve">отипии </w:t>
      </w:r>
      <w:r w:rsidR="007A4E86">
        <w:rPr>
          <w:sz w:val="24"/>
          <w:szCs w:val="24"/>
        </w:rPr>
        <w:t xml:space="preserve">в движениях и речи. При попытке что-то изменить в их жизни ведет либо к аутоагрессии, либо к проявлению агрессии на других людей. В речи таких детей наблюдаются эхолалии, штампы. Знания, </w:t>
      </w:r>
      <w:r w:rsidR="002B3FAA">
        <w:rPr>
          <w:sz w:val="24"/>
          <w:szCs w:val="24"/>
        </w:rPr>
        <w:t>умения и навыки,</w:t>
      </w:r>
      <w:r w:rsidR="007A4E86">
        <w:rPr>
          <w:sz w:val="24"/>
          <w:szCs w:val="24"/>
        </w:rPr>
        <w:t xml:space="preserve"> полученные на занятиях </w:t>
      </w:r>
      <w:r w:rsidR="002B3FAA">
        <w:rPr>
          <w:sz w:val="24"/>
          <w:szCs w:val="24"/>
        </w:rPr>
        <w:t>никак, не применяют в жизни, но несмотря на это у этой группы гораздо благоприятный прогноз, чем у детей предыдущей группы.</w:t>
      </w:r>
    </w:p>
    <w:p w14:paraId="3972F225" w14:textId="66E99D71" w:rsidR="002B3FAA" w:rsidRDefault="002B3FAA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группа – захваченность аутическими интересами. У таких детей наблюдается цикличность, которая проявляется </w:t>
      </w:r>
      <w:r w:rsidR="00394051">
        <w:rPr>
          <w:sz w:val="24"/>
          <w:szCs w:val="24"/>
        </w:rPr>
        <w:t xml:space="preserve">в одинаковых темах для разговора, одной и той же темой рисунка или одного и того же сюжета, который он проигрывает в играх. Речь носит монологический характер. В высказываниях таких детей </w:t>
      </w:r>
      <w:r w:rsidR="000D2681">
        <w:rPr>
          <w:sz w:val="24"/>
          <w:szCs w:val="24"/>
        </w:rPr>
        <w:t xml:space="preserve">присутствуют сложные фразы и предложения. </w:t>
      </w:r>
    </w:p>
    <w:p w14:paraId="2B49F1F6" w14:textId="0E828916" w:rsidR="000D2681" w:rsidRDefault="000D2681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группа – чрезвычайная трудность организации общения и взаимодействия. Аутизм у данной группы детей протекает в более легкой форме. </w:t>
      </w:r>
      <w:r w:rsidR="00707B5B">
        <w:rPr>
          <w:sz w:val="24"/>
          <w:szCs w:val="24"/>
        </w:rPr>
        <w:t xml:space="preserve">Такие дети очень ранимы и не пойдут на контакт если чувствую какую-либо преграду. Они очень эмоционально реагируют на чужую оценку. Не любят изменений в окружающей их среде и стараются делать все так, как их учили взрослые. Эмоционально очень привязаны к близкому окружению. Характерны </w:t>
      </w:r>
      <w:proofErr w:type="spellStart"/>
      <w:r w:rsidR="00707B5B">
        <w:rPr>
          <w:sz w:val="24"/>
          <w:szCs w:val="24"/>
        </w:rPr>
        <w:t>неврозоподобные</w:t>
      </w:r>
      <w:proofErr w:type="spellEnd"/>
      <w:r w:rsidR="00707B5B">
        <w:rPr>
          <w:sz w:val="24"/>
          <w:szCs w:val="24"/>
        </w:rPr>
        <w:t xml:space="preserve"> расстройства, которые проявляются в </w:t>
      </w:r>
      <w:r w:rsidR="005C1011">
        <w:rPr>
          <w:sz w:val="24"/>
          <w:szCs w:val="24"/>
        </w:rPr>
        <w:t xml:space="preserve">робости, </w:t>
      </w:r>
      <w:r w:rsidR="005C1011">
        <w:rPr>
          <w:sz w:val="24"/>
          <w:szCs w:val="24"/>
        </w:rPr>
        <w:lastRenderedPageBreak/>
        <w:t>пугливости</w:t>
      </w:r>
      <w:r w:rsidR="00386031">
        <w:rPr>
          <w:sz w:val="24"/>
          <w:szCs w:val="24"/>
        </w:rPr>
        <w:t xml:space="preserve"> при контакте. В речи часто встречаются аграмматизмы, словарный запас беден, при выполнении задания не улавливает инструкции педагога. Для успешной адаптации и социализации в массовой школе требуется адекватная психологическая помощь</w:t>
      </w:r>
      <w:r w:rsidR="005C1011">
        <w:rPr>
          <w:sz w:val="24"/>
          <w:szCs w:val="24"/>
        </w:rPr>
        <w:t xml:space="preserve"> </w:t>
      </w:r>
      <w:r w:rsidR="005C1011" w:rsidRPr="005C1011">
        <w:rPr>
          <w:sz w:val="24"/>
          <w:szCs w:val="24"/>
        </w:rPr>
        <w:t>[</w:t>
      </w:r>
      <w:r w:rsidR="005C1011">
        <w:rPr>
          <w:sz w:val="24"/>
          <w:szCs w:val="24"/>
        </w:rPr>
        <w:t>4</w:t>
      </w:r>
      <w:r w:rsidR="005C1011" w:rsidRPr="005C1011">
        <w:rPr>
          <w:sz w:val="24"/>
          <w:szCs w:val="24"/>
        </w:rPr>
        <w:t>]</w:t>
      </w:r>
      <w:r w:rsidR="00386031">
        <w:rPr>
          <w:sz w:val="24"/>
          <w:szCs w:val="24"/>
        </w:rPr>
        <w:t>.</w:t>
      </w:r>
    </w:p>
    <w:p w14:paraId="45B94C83" w14:textId="2EFC1944" w:rsidR="007C038E" w:rsidRDefault="005D3A3C" w:rsidP="009C545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самых трудных видов деятельности </w:t>
      </w:r>
      <w:r w:rsidR="00346D88">
        <w:rPr>
          <w:sz w:val="24"/>
          <w:szCs w:val="24"/>
        </w:rPr>
        <w:t xml:space="preserve">для детей с РАС </w:t>
      </w:r>
      <w:r>
        <w:rPr>
          <w:sz w:val="24"/>
          <w:szCs w:val="24"/>
        </w:rPr>
        <w:t>является</w:t>
      </w:r>
      <w:r w:rsidR="00346D88">
        <w:rPr>
          <w:sz w:val="24"/>
          <w:szCs w:val="24"/>
        </w:rPr>
        <w:t xml:space="preserve"> обучение навыкам письма. Это объясняется тем, что у данной категории детей нарушена мелкая и общая моторика, координация движений, зрительная координация. Особенные сложности возникают при ориентировке на листе. В связи с этим у ребенка с РАС возникают негативные чувства и эмоции </w:t>
      </w:r>
      <w:r w:rsidR="00D27394">
        <w:rPr>
          <w:sz w:val="24"/>
          <w:szCs w:val="24"/>
        </w:rPr>
        <w:t>при рисовании и письме.</w:t>
      </w:r>
    </w:p>
    <w:p w14:paraId="550C1F36" w14:textId="75FD4EAE" w:rsidR="00386031" w:rsidRDefault="00D27394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</w:t>
      </w:r>
      <w:r w:rsidR="002A2705"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 xml:space="preserve">письма (дисграфия) </w:t>
      </w:r>
      <w:r w:rsidR="002A2705">
        <w:rPr>
          <w:sz w:val="24"/>
          <w:szCs w:val="24"/>
        </w:rPr>
        <w:t>– это специфическое расстройство письма, которое проявляется</w:t>
      </w:r>
      <w:r w:rsidR="00E7373D">
        <w:rPr>
          <w:sz w:val="24"/>
          <w:szCs w:val="24"/>
        </w:rPr>
        <w:t xml:space="preserve"> в стойких, типичных, повторяющихся ошибках, обусловленных несформированностью психических функций</w:t>
      </w:r>
      <w:r w:rsidR="005C1011">
        <w:rPr>
          <w:sz w:val="24"/>
          <w:szCs w:val="24"/>
        </w:rPr>
        <w:t xml:space="preserve"> </w:t>
      </w:r>
      <w:r w:rsidR="005C1011" w:rsidRPr="005C1011">
        <w:rPr>
          <w:sz w:val="24"/>
          <w:szCs w:val="24"/>
        </w:rPr>
        <w:t>[</w:t>
      </w:r>
      <w:r w:rsidR="005C1011" w:rsidRPr="004F706C">
        <w:rPr>
          <w:sz w:val="24"/>
          <w:szCs w:val="24"/>
        </w:rPr>
        <w:t>1</w:t>
      </w:r>
      <w:r w:rsidR="005C1011" w:rsidRPr="005C1011">
        <w:rPr>
          <w:sz w:val="24"/>
          <w:szCs w:val="24"/>
        </w:rPr>
        <w:t>]</w:t>
      </w:r>
      <w:r w:rsidR="00E7373D">
        <w:rPr>
          <w:sz w:val="24"/>
          <w:szCs w:val="24"/>
        </w:rPr>
        <w:t xml:space="preserve">. Отечественные ученые, которые занимались данной патологией: Т.В. </w:t>
      </w:r>
      <w:proofErr w:type="spellStart"/>
      <w:r w:rsidR="00E7373D">
        <w:rPr>
          <w:sz w:val="24"/>
          <w:szCs w:val="24"/>
        </w:rPr>
        <w:t>Ахутина</w:t>
      </w:r>
      <w:proofErr w:type="spellEnd"/>
      <w:r w:rsidR="00E7373D">
        <w:rPr>
          <w:sz w:val="24"/>
          <w:szCs w:val="24"/>
        </w:rPr>
        <w:t xml:space="preserve">, О.А. </w:t>
      </w:r>
      <w:proofErr w:type="spellStart"/>
      <w:r w:rsidR="00E7373D">
        <w:rPr>
          <w:sz w:val="24"/>
          <w:szCs w:val="24"/>
        </w:rPr>
        <w:t>Величенкова</w:t>
      </w:r>
      <w:proofErr w:type="spellEnd"/>
      <w:r w:rsidR="00096E50">
        <w:rPr>
          <w:sz w:val="24"/>
          <w:szCs w:val="24"/>
        </w:rPr>
        <w:t xml:space="preserve">, Ю.В. </w:t>
      </w:r>
      <w:proofErr w:type="spellStart"/>
      <w:r w:rsidR="00096E50">
        <w:rPr>
          <w:sz w:val="24"/>
          <w:szCs w:val="24"/>
        </w:rPr>
        <w:t>Микадзе</w:t>
      </w:r>
      <w:proofErr w:type="spellEnd"/>
      <w:r w:rsidR="00096E50">
        <w:rPr>
          <w:sz w:val="24"/>
          <w:szCs w:val="24"/>
        </w:rPr>
        <w:t xml:space="preserve"> и т.д.</w:t>
      </w:r>
    </w:p>
    <w:p w14:paraId="2E03E9DD" w14:textId="04E80F62" w:rsidR="00096E50" w:rsidRDefault="00096E50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классификацию дисграфии входят 5 основных </w:t>
      </w:r>
      <w:r w:rsidR="00580B55">
        <w:rPr>
          <w:sz w:val="24"/>
          <w:szCs w:val="24"/>
        </w:rPr>
        <w:t>форм</w:t>
      </w:r>
      <w:r>
        <w:rPr>
          <w:sz w:val="24"/>
          <w:szCs w:val="24"/>
        </w:rPr>
        <w:t>:</w:t>
      </w:r>
    </w:p>
    <w:p w14:paraId="2B81671D" w14:textId="604A799E" w:rsidR="00096E50" w:rsidRDefault="00096E50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Артикуляторно</w:t>
      </w:r>
      <w:proofErr w:type="spellEnd"/>
      <w:r>
        <w:rPr>
          <w:sz w:val="24"/>
          <w:szCs w:val="24"/>
        </w:rPr>
        <w:t xml:space="preserve">-акустическая дисграфия. </w:t>
      </w:r>
      <w:r w:rsidR="00580B55">
        <w:rPr>
          <w:sz w:val="24"/>
          <w:szCs w:val="24"/>
        </w:rPr>
        <w:t>Данная форма характеризуется нарушением звукопроизношения. Как ребенок говорит, так и пишет. При замене или пропуске букв на письме ребенок повторяет точно такие же ошибки в устной речи.</w:t>
      </w:r>
    </w:p>
    <w:p w14:paraId="24288561" w14:textId="36F42BF3" w:rsidR="00580B55" w:rsidRDefault="00580B55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Акустическая дисграфия. При этой форме страдает фонематическое восприятие</w:t>
      </w:r>
      <w:r w:rsidR="00336DD2">
        <w:rPr>
          <w:sz w:val="24"/>
          <w:szCs w:val="24"/>
        </w:rPr>
        <w:t xml:space="preserve">, звукопроизношение при акустической дисграфии не нарушено. Ребенок заменяет буквы на письме: </w:t>
      </w:r>
      <w:proofErr w:type="spellStart"/>
      <w:r w:rsidR="00336DD2">
        <w:rPr>
          <w:sz w:val="24"/>
          <w:szCs w:val="24"/>
        </w:rPr>
        <w:t>аффриканты</w:t>
      </w:r>
      <w:proofErr w:type="spellEnd"/>
      <w:r w:rsidR="00336DD2">
        <w:rPr>
          <w:sz w:val="24"/>
          <w:szCs w:val="24"/>
        </w:rPr>
        <w:t xml:space="preserve"> заменяет их компонентами; шипящие – свистящими; глухие – звонкими.</w:t>
      </w:r>
    </w:p>
    <w:p w14:paraId="5046E0A5" w14:textId="6F4CDDEF" w:rsidR="00336DD2" w:rsidRDefault="00336DD2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Дисграфия на почве </w:t>
      </w:r>
      <w:r w:rsidR="00D1255A">
        <w:rPr>
          <w:sz w:val="24"/>
          <w:szCs w:val="24"/>
        </w:rPr>
        <w:t xml:space="preserve">нарушения языкового анализа и синтеза. При данной форме ребенок делит предложения на слова, а слова на слоги. Ученик может </w:t>
      </w:r>
      <w:r w:rsidR="00E82567">
        <w:rPr>
          <w:sz w:val="24"/>
          <w:szCs w:val="24"/>
        </w:rPr>
        <w:t xml:space="preserve">написать </w:t>
      </w:r>
      <w:r w:rsidR="00D1255A">
        <w:rPr>
          <w:sz w:val="24"/>
          <w:szCs w:val="24"/>
        </w:rPr>
        <w:t xml:space="preserve">лишнюю </w:t>
      </w:r>
      <w:r w:rsidR="00E82567">
        <w:rPr>
          <w:sz w:val="24"/>
          <w:szCs w:val="24"/>
        </w:rPr>
        <w:t>букву в слове или наоборот, не дописать окончание. Также наблюдается перестановка или повторение букв и слогов, в некоторых случаях пропуск. Характерно слитное написание слов с предлогами или раздельное написание слов с приставками. Эта форма дисграфии считается самой распространенной среди обучающихся</w:t>
      </w:r>
      <w:r w:rsidR="00B17CB8">
        <w:rPr>
          <w:sz w:val="24"/>
          <w:szCs w:val="24"/>
        </w:rPr>
        <w:t>.</w:t>
      </w:r>
    </w:p>
    <w:p w14:paraId="72EB0B43" w14:textId="60AE3A13" w:rsidR="00B17CB8" w:rsidRDefault="00B17CB8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Аграмматическая</w:t>
      </w:r>
      <w:proofErr w:type="spellEnd"/>
      <w:r>
        <w:rPr>
          <w:sz w:val="24"/>
          <w:szCs w:val="24"/>
        </w:rPr>
        <w:t xml:space="preserve"> дисграфия. Само название данной формы говорит за себя. Главная проблема обучающихся – аграмматизмы в письменной речи. Наиболее распространенные ошибки при акустической форме:</w:t>
      </w:r>
    </w:p>
    <w:p w14:paraId="16F6CA10" w14:textId="17804F18" w:rsidR="00B17CB8" w:rsidRDefault="00B17CB8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B3D">
        <w:rPr>
          <w:sz w:val="24"/>
          <w:szCs w:val="24"/>
        </w:rPr>
        <w:t>ребенок неправильно изменяет слова по падежам, родам и числам;</w:t>
      </w:r>
    </w:p>
    <w:p w14:paraId="306705F0" w14:textId="031916EC" w:rsidR="00CB2B3D" w:rsidRDefault="00CB2B3D" w:rsidP="002A270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может согласовать слова в предложениях;</w:t>
      </w:r>
    </w:p>
    <w:p w14:paraId="6B1816B0" w14:textId="34D5ADDB" w:rsidR="00032E4E" w:rsidRDefault="00CB2B3D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пропускает члены предложения, выстраивает неправильную последовательность слов</w:t>
      </w:r>
      <w:r w:rsidR="00032E4E">
        <w:rPr>
          <w:sz w:val="24"/>
          <w:szCs w:val="24"/>
        </w:rPr>
        <w:t xml:space="preserve"> и т.п.</w:t>
      </w:r>
    </w:p>
    <w:p w14:paraId="047B6E26" w14:textId="0F58EBDE" w:rsidR="00032E4E" w:rsidRDefault="00032E4E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Оптическая дисграфия. Данную форму характеризуют зеркальным написанием букв. Она делится на два вида:</w:t>
      </w:r>
    </w:p>
    <w:p w14:paraId="615D5121" w14:textId="7999FE6E" w:rsidR="00032E4E" w:rsidRDefault="00032E4E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литеральная оптическая дисграфия – это дисграфия, при которой </w:t>
      </w:r>
      <w:r w:rsidR="00064ED6">
        <w:rPr>
          <w:sz w:val="24"/>
          <w:szCs w:val="24"/>
        </w:rPr>
        <w:t>нарушается узнавание и воспроизведение отдельных букв;</w:t>
      </w:r>
    </w:p>
    <w:p w14:paraId="23C2ADA3" w14:textId="1D69A940" w:rsidR="00064ED6" w:rsidRDefault="00064ED6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вербальная оптическая дисграфия – этот вид дисграфии характеризуется нарушением в начертании букв в слове</w:t>
      </w:r>
      <w:r w:rsidR="004F706C" w:rsidRPr="004F706C">
        <w:rPr>
          <w:sz w:val="24"/>
          <w:szCs w:val="24"/>
        </w:rPr>
        <w:t xml:space="preserve"> [2]</w:t>
      </w:r>
      <w:r>
        <w:rPr>
          <w:sz w:val="24"/>
          <w:szCs w:val="24"/>
        </w:rPr>
        <w:t>.</w:t>
      </w:r>
    </w:p>
    <w:p w14:paraId="367FED93" w14:textId="75295C39" w:rsidR="00064ED6" w:rsidRDefault="00320BE8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данной работы заключается в том, что дисграфия является достаточно распространенной речевой патологией у обучающихся с РАС. В связи с этим такие дети нуждаются в специальных средствах коррекции данного нарушения.</w:t>
      </w:r>
    </w:p>
    <w:p w14:paraId="4EC3DD35" w14:textId="66794BBA" w:rsidR="00320BE8" w:rsidRDefault="00320BE8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одним из таких средств относится упражнение «</w:t>
      </w:r>
      <w:r w:rsidR="00E90CC3">
        <w:rPr>
          <w:sz w:val="24"/>
          <w:szCs w:val="24"/>
        </w:rPr>
        <w:t>Корректурная правка». Для выполнения данного упражнения нам потребуется книга с крупными буквами и скучным для ребенка текстом. Ученику дается следующая инструкция: «зачеркни в тексте заданные буквы</w:t>
      </w:r>
      <w:r w:rsidR="000801E3">
        <w:rPr>
          <w:sz w:val="24"/>
          <w:szCs w:val="24"/>
        </w:rPr>
        <w:t xml:space="preserve">». Для начала педагог задает одну букву (лучше начать с гласных), затем, через 5-6 </w:t>
      </w:r>
      <w:r w:rsidR="000801E3">
        <w:rPr>
          <w:sz w:val="24"/>
          <w:szCs w:val="24"/>
        </w:rPr>
        <w:lastRenderedPageBreak/>
        <w:t xml:space="preserve">дней, увеличивает количество. Данное упражнение можно усложнить. </w:t>
      </w:r>
      <w:r w:rsidR="00F76A53">
        <w:rPr>
          <w:sz w:val="24"/>
          <w:szCs w:val="24"/>
        </w:rPr>
        <w:t xml:space="preserve">Предложив ребенку две буквы, педагог дает инструкцию: «одну букву зачеркни (например «о», а другую подчеркни (например «ю»)». К трем заданным буквам можно добавить вариант – обведи. При подборе согласных букв следует выбирать «парные» или «похожие» для ученика буквы, т.к. именно их обучающие путают чаще всего. </w:t>
      </w:r>
      <w:r w:rsidR="00297097">
        <w:rPr>
          <w:sz w:val="24"/>
          <w:szCs w:val="24"/>
        </w:rPr>
        <w:t>Ребенок может сам составить текст и проработать его. Если ребенок исправил какую-либо букву, следует его спросить, какую букву он хотел здесь написать.</w:t>
      </w:r>
    </w:p>
    <w:p w14:paraId="565B0DEA" w14:textId="70D11B13" w:rsidR="00297097" w:rsidRDefault="00265A16" w:rsidP="00032E4E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97097">
        <w:rPr>
          <w:sz w:val="24"/>
          <w:szCs w:val="24"/>
        </w:rPr>
        <w:t xml:space="preserve">ажным моментом является то, что </w:t>
      </w:r>
      <w:r>
        <w:rPr>
          <w:sz w:val="24"/>
          <w:szCs w:val="24"/>
        </w:rPr>
        <w:t>текст,</w:t>
      </w:r>
      <w:r w:rsidR="00297097">
        <w:rPr>
          <w:sz w:val="24"/>
          <w:szCs w:val="24"/>
        </w:rPr>
        <w:t xml:space="preserve"> предлагаемый </w:t>
      </w:r>
      <w:r>
        <w:rPr>
          <w:sz w:val="24"/>
          <w:szCs w:val="24"/>
        </w:rPr>
        <w:t>ребенку,</w:t>
      </w:r>
      <w:r w:rsidR="00297097">
        <w:rPr>
          <w:sz w:val="24"/>
          <w:szCs w:val="24"/>
        </w:rPr>
        <w:t xml:space="preserve"> должен быть им не прочитан, поэтому требуется скучная книга. </w:t>
      </w:r>
      <w:r>
        <w:rPr>
          <w:sz w:val="24"/>
          <w:szCs w:val="24"/>
        </w:rPr>
        <w:t>Особое внимание требует концентрация на облике заданной буквы (или букв). Ребенок должен работать только с этими буквами.</w:t>
      </w:r>
    </w:p>
    <w:p w14:paraId="5858E267" w14:textId="7B17C887" w:rsidR="001D2389" w:rsidRDefault="00265A16" w:rsidP="00DF3286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 данный момент, проблема дисграфии занимает одно из ведущих мест </w:t>
      </w:r>
      <w:r w:rsidR="00E23AAE">
        <w:rPr>
          <w:sz w:val="24"/>
          <w:szCs w:val="24"/>
        </w:rPr>
        <w:t xml:space="preserve">у обучающихся с РАС. Трудность ее преодоления и нехватка специализированных средств коррекции еще больше осложняют данное нарушение. Но, при </w:t>
      </w:r>
      <w:r w:rsidR="002F637C">
        <w:rPr>
          <w:sz w:val="24"/>
          <w:szCs w:val="24"/>
        </w:rPr>
        <w:t>своевременной коррекционной работе возможна положительная динамика, которая достигает значительно устойчивых результатов, что особенно важно для детей с РАС, т.к. полученные знания усваиваются у них с большим трудом.</w:t>
      </w:r>
    </w:p>
    <w:p w14:paraId="423B481F" w14:textId="77777777" w:rsidR="001D2389" w:rsidRDefault="001D2389" w:rsidP="001D2389">
      <w:pPr>
        <w:spacing w:after="0" w:line="276" w:lineRule="auto"/>
        <w:rPr>
          <w:sz w:val="24"/>
          <w:szCs w:val="24"/>
        </w:rPr>
      </w:pPr>
    </w:p>
    <w:p w14:paraId="61DFBCB3" w14:textId="774AAFDD" w:rsidR="001D2389" w:rsidRDefault="001D2389" w:rsidP="001D2389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использованных источников</w:t>
      </w:r>
    </w:p>
    <w:p w14:paraId="6C705529" w14:textId="70E730BA" w:rsidR="005C1011" w:rsidRPr="005C1011" w:rsidRDefault="005C1011" w:rsidP="001D2389">
      <w:pPr>
        <w:spacing w:after="0" w:line="276" w:lineRule="auto"/>
        <w:ind w:firstLine="709"/>
        <w:jc w:val="both"/>
        <w:rPr>
          <w:sz w:val="22"/>
        </w:rPr>
      </w:pPr>
      <w:r>
        <w:rPr>
          <w:sz w:val="24"/>
          <w:szCs w:val="20"/>
        </w:rPr>
        <w:t xml:space="preserve">1. </w:t>
      </w:r>
      <w:r w:rsidRPr="005C1011">
        <w:rPr>
          <w:sz w:val="24"/>
          <w:szCs w:val="20"/>
        </w:rPr>
        <w:t xml:space="preserve">Азова О.И. </w:t>
      </w:r>
      <w:proofErr w:type="spellStart"/>
      <w:r w:rsidRPr="005C1011">
        <w:rPr>
          <w:sz w:val="24"/>
          <w:szCs w:val="20"/>
        </w:rPr>
        <w:t>Дизорфография</w:t>
      </w:r>
      <w:proofErr w:type="spellEnd"/>
      <w:r w:rsidRPr="005C1011">
        <w:rPr>
          <w:sz w:val="24"/>
          <w:szCs w:val="20"/>
        </w:rPr>
        <w:t>. М</w:t>
      </w:r>
      <w:r w:rsidR="00A34759">
        <w:rPr>
          <w:sz w:val="24"/>
          <w:szCs w:val="20"/>
        </w:rPr>
        <w:t>.</w:t>
      </w:r>
      <w:r w:rsidRPr="005C1011">
        <w:rPr>
          <w:sz w:val="24"/>
          <w:szCs w:val="20"/>
        </w:rPr>
        <w:t xml:space="preserve">; СПб., 2016. </w:t>
      </w:r>
    </w:p>
    <w:p w14:paraId="265C0A41" w14:textId="1DCED5CF" w:rsidR="00890967" w:rsidRDefault="005C1011" w:rsidP="001D2389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0967">
        <w:rPr>
          <w:sz w:val="24"/>
          <w:szCs w:val="24"/>
        </w:rPr>
        <w:t>. Евтушенко И.В., Нестерова А.В. Особенности письменной речи младших школьников с расстройствами аутистического спектра // Международный журнал экспериментального образования. 2020. №</w:t>
      </w:r>
      <w:r w:rsidR="00A34759">
        <w:rPr>
          <w:sz w:val="24"/>
          <w:szCs w:val="24"/>
        </w:rPr>
        <w:t xml:space="preserve"> </w:t>
      </w:r>
      <w:r w:rsidR="00890967">
        <w:rPr>
          <w:sz w:val="24"/>
          <w:szCs w:val="24"/>
        </w:rPr>
        <w:t xml:space="preserve">6. </w:t>
      </w:r>
      <w:r w:rsidR="00A34759">
        <w:rPr>
          <w:sz w:val="24"/>
          <w:szCs w:val="24"/>
        </w:rPr>
        <w:t>С</w:t>
      </w:r>
      <w:r w:rsidR="00890967">
        <w:rPr>
          <w:sz w:val="24"/>
          <w:szCs w:val="24"/>
        </w:rPr>
        <w:t>. 54-58</w:t>
      </w:r>
      <w:r w:rsidR="00A34759">
        <w:rPr>
          <w:sz w:val="24"/>
          <w:szCs w:val="24"/>
        </w:rPr>
        <w:t>.</w:t>
      </w:r>
    </w:p>
    <w:p w14:paraId="0749B2FD" w14:textId="4416CC31" w:rsidR="001D2389" w:rsidRDefault="005C1011" w:rsidP="001D2389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3F89">
        <w:rPr>
          <w:sz w:val="24"/>
          <w:szCs w:val="24"/>
        </w:rPr>
        <w:t xml:space="preserve">. </w:t>
      </w:r>
      <w:proofErr w:type="spellStart"/>
      <w:r w:rsidR="008B3F89">
        <w:rPr>
          <w:sz w:val="24"/>
          <w:szCs w:val="24"/>
        </w:rPr>
        <w:t>Лалаева</w:t>
      </w:r>
      <w:proofErr w:type="spellEnd"/>
      <w:r w:rsidR="008B3F89">
        <w:rPr>
          <w:sz w:val="24"/>
          <w:szCs w:val="24"/>
        </w:rPr>
        <w:t xml:space="preserve"> Р.И. Логопедическая работа в коррекционных классах: метод. пособие для учителя-логопеда. М.: </w:t>
      </w:r>
      <w:r w:rsidR="00E55C10">
        <w:rPr>
          <w:sz w:val="24"/>
          <w:szCs w:val="24"/>
        </w:rPr>
        <w:t>ВЛАДОС, 2001</w:t>
      </w:r>
      <w:r w:rsidR="00A34759">
        <w:rPr>
          <w:sz w:val="24"/>
          <w:szCs w:val="24"/>
        </w:rPr>
        <w:t>.</w:t>
      </w:r>
    </w:p>
    <w:p w14:paraId="317439B9" w14:textId="7313308D" w:rsidR="00E55C10" w:rsidRDefault="005C1011" w:rsidP="001D2389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5C10">
        <w:rPr>
          <w:sz w:val="24"/>
          <w:szCs w:val="24"/>
        </w:rPr>
        <w:t>. Лебединская К.С.</w:t>
      </w:r>
      <w:r w:rsidR="00E343F7">
        <w:rPr>
          <w:sz w:val="24"/>
          <w:szCs w:val="24"/>
        </w:rPr>
        <w:t xml:space="preserve">, Никольская О.С., </w:t>
      </w:r>
      <w:proofErr w:type="spellStart"/>
      <w:r w:rsidR="00E343F7">
        <w:rPr>
          <w:sz w:val="24"/>
          <w:szCs w:val="24"/>
        </w:rPr>
        <w:t>Баенская</w:t>
      </w:r>
      <w:proofErr w:type="spellEnd"/>
      <w:r w:rsidR="00E343F7">
        <w:rPr>
          <w:sz w:val="24"/>
          <w:szCs w:val="24"/>
        </w:rPr>
        <w:t xml:space="preserve"> Е.Р. и др. Дети с нарушениями общения: Ранний детский аутизм. М.: Просвещение, 1989</w:t>
      </w:r>
      <w:r w:rsidR="00A34759">
        <w:rPr>
          <w:sz w:val="24"/>
          <w:szCs w:val="24"/>
        </w:rPr>
        <w:t>.</w:t>
      </w:r>
    </w:p>
    <w:p w14:paraId="5A6996F5" w14:textId="74B56E6F" w:rsidR="00E343F7" w:rsidRDefault="005C1011" w:rsidP="00E343F7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43F7">
        <w:rPr>
          <w:sz w:val="24"/>
          <w:szCs w:val="24"/>
        </w:rPr>
        <w:t xml:space="preserve">. Лебединский В.В. Нарушение психического развития в детском возрасте: </w:t>
      </w:r>
      <w:r w:rsidR="00A34759">
        <w:rPr>
          <w:sz w:val="24"/>
          <w:szCs w:val="24"/>
        </w:rPr>
        <w:t>у</w:t>
      </w:r>
      <w:r w:rsidR="00E343F7">
        <w:rPr>
          <w:sz w:val="24"/>
          <w:szCs w:val="24"/>
        </w:rPr>
        <w:t xml:space="preserve">чеб. пособие для студ. психол. фак. </w:t>
      </w:r>
      <w:proofErr w:type="spellStart"/>
      <w:r w:rsidR="00E343F7">
        <w:rPr>
          <w:sz w:val="24"/>
          <w:szCs w:val="24"/>
        </w:rPr>
        <w:t>высш</w:t>
      </w:r>
      <w:proofErr w:type="spellEnd"/>
      <w:r w:rsidR="00E343F7">
        <w:rPr>
          <w:sz w:val="24"/>
          <w:szCs w:val="24"/>
        </w:rPr>
        <w:t xml:space="preserve">. учеб. </w:t>
      </w:r>
      <w:proofErr w:type="spellStart"/>
      <w:r w:rsidR="00E343F7">
        <w:rPr>
          <w:sz w:val="24"/>
          <w:szCs w:val="24"/>
        </w:rPr>
        <w:t>завед</w:t>
      </w:r>
      <w:proofErr w:type="spellEnd"/>
      <w:r w:rsidR="00E343F7">
        <w:rPr>
          <w:sz w:val="24"/>
          <w:szCs w:val="24"/>
        </w:rPr>
        <w:t>.  М.: Академия, 2003</w:t>
      </w:r>
      <w:r w:rsidR="00A34759">
        <w:rPr>
          <w:sz w:val="24"/>
          <w:szCs w:val="24"/>
        </w:rPr>
        <w:t>.</w:t>
      </w:r>
    </w:p>
    <w:p w14:paraId="08C2F871" w14:textId="77777777" w:rsidR="00E343F7" w:rsidRPr="001D2389" w:rsidRDefault="00E343F7" w:rsidP="001D2389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E343F7" w:rsidRPr="001D23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8D"/>
    <w:rsid w:val="00032E4E"/>
    <w:rsid w:val="00052FC3"/>
    <w:rsid w:val="00064ED6"/>
    <w:rsid w:val="000801E3"/>
    <w:rsid w:val="00096E50"/>
    <w:rsid w:val="000D2681"/>
    <w:rsid w:val="001507A8"/>
    <w:rsid w:val="001D2389"/>
    <w:rsid w:val="00207D60"/>
    <w:rsid w:val="00265A16"/>
    <w:rsid w:val="00273114"/>
    <w:rsid w:val="002743DA"/>
    <w:rsid w:val="00297097"/>
    <w:rsid w:val="002A2705"/>
    <w:rsid w:val="002B3FAA"/>
    <w:rsid w:val="002F637C"/>
    <w:rsid w:val="00320BE8"/>
    <w:rsid w:val="00336DD2"/>
    <w:rsid w:val="00346D88"/>
    <w:rsid w:val="0036280C"/>
    <w:rsid w:val="00386031"/>
    <w:rsid w:val="00394051"/>
    <w:rsid w:val="004A7CE5"/>
    <w:rsid w:val="004F3F89"/>
    <w:rsid w:val="004F706C"/>
    <w:rsid w:val="00514EBE"/>
    <w:rsid w:val="005371FF"/>
    <w:rsid w:val="00580B55"/>
    <w:rsid w:val="005C1011"/>
    <w:rsid w:val="005D3A3C"/>
    <w:rsid w:val="006C0B77"/>
    <w:rsid w:val="00707B5B"/>
    <w:rsid w:val="007A4E86"/>
    <w:rsid w:val="007C038E"/>
    <w:rsid w:val="008242FF"/>
    <w:rsid w:val="00863D6D"/>
    <w:rsid w:val="00870751"/>
    <w:rsid w:val="00890967"/>
    <w:rsid w:val="008B096D"/>
    <w:rsid w:val="008B3F89"/>
    <w:rsid w:val="008D531F"/>
    <w:rsid w:val="00922C48"/>
    <w:rsid w:val="009C545F"/>
    <w:rsid w:val="00A26E8D"/>
    <w:rsid w:val="00A34759"/>
    <w:rsid w:val="00A769AB"/>
    <w:rsid w:val="00B17CB8"/>
    <w:rsid w:val="00B915B7"/>
    <w:rsid w:val="00BE26BF"/>
    <w:rsid w:val="00C44A81"/>
    <w:rsid w:val="00CB2B3D"/>
    <w:rsid w:val="00CE5373"/>
    <w:rsid w:val="00D1255A"/>
    <w:rsid w:val="00D27394"/>
    <w:rsid w:val="00D57B02"/>
    <w:rsid w:val="00D7147C"/>
    <w:rsid w:val="00DD1C67"/>
    <w:rsid w:val="00DF3286"/>
    <w:rsid w:val="00E23AAE"/>
    <w:rsid w:val="00E343F7"/>
    <w:rsid w:val="00E36E34"/>
    <w:rsid w:val="00E55C10"/>
    <w:rsid w:val="00E7373D"/>
    <w:rsid w:val="00E82567"/>
    <w:rsid w:val="00E90CC3"/>
    <w:rsid w:val="00EA59DF"/>
    <w:rsid w:val="00EA7312"/>
    <w:rsid w:val="00EE4070"/>
    <w:rsid w:val="00F12C76"/>
    <w:rsid w:val="00F76A53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6900"/>
  <w15:chartTrackingRefBased/>
  <w15:docId w15:val="{59B1BCEA-EA78-4C06-B514-92189BE3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8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Можейко</cp:lastModifiedBy>
  <cp:revision>4</cp:revision>
  <dcterms:created xsi:type="dcterms:W3CDTF">2022-11-17T17:54:00Z</dcterms:created>
  <dcterms:modified xsi:type="dcterms:W3CDTF">2022-11-20T09:28:00Z</dcterms:modified>
</cp:coreProperties>
</file>