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DCD" w:rsidRDefault="00F57DCD" w:rsidP="00F57D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 учителя</w:t>
      </w:r>
      <w:r w:rsidR="00683B60" w:rsidRPr="00F5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-логопеда и воспитателей </w:t>
      </w:r>
    </w:p>
    <w:p w:rsidR="00985311" w:rsidRPr="00F57DCD" w:rsidRDefault="00683B60" w:rsidP="00F57D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F5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психолого-педагогическом сопровождении детей, обучающихся в группе </w:t>
      </w:r>
      <w:r w:rsidRPr="00F5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комбинированной </w:t>
      </w:r>
      <w:r w:rsidR="00F57D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вида.</w:t>
      </w:r>
    </w:p>
    <w:p w:rsidR="00F57DCD" w:rsidRPr="00F57DCD" w:rsidRDefault="00F57DCD" w:rsidP="00F57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Консультация для педагогов</w:t>
      </w:r>
    </w:p>
    <w:p w:rsidR="00F57DCD" w:rsidRPr="00F57DCD" w:rsidRDefault="00F57DCD" w:rsidP="00F57D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7DCD" w:rsidRPr="00F57DCD" w:rsidRDefault="00AA0826" w:rsidP="00F57D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Никишина</w:t>
      </w:r>
      <w:r w:rsidR="00F5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Н.С</w:t>
      </w:r>
      <w:r w:rsidR="00F57DCD" w:rsidRPr="00F57D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DCD" w:rsidRPr="00F57DCD" w:rsidRDefault="00F57DCD" w:rsidP="00F57DCD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57D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учитель-логопед</w:t>
      </w:r>
      <w:r w:rsidRPr="00F57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D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МБДОУ «Детский сад №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 </w:t>
      </w:r>
      <w:r w:rsidRPr="00F57D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Аленушка</w:t>
      </w:r>
      <w:r w:rsidRPr="00F57D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</w:p>
    <w:p w:rsidR="00F57DCD" w:rsidRPr="00F57DCD" w:rsidRDefault="00F57DCD" w:rsidP="00F57D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hAnsi="Times New Roman" w:cs="Times New Roman"/>
          <w:color w:val="000000" w:themeColor="text1"/>
          <w:sz w:val="24"/>
          <w:szCs w:val="24"/>
        </w:rPr>
        <w:t>г. Тамбов</w:t>
      </w:r>
    </w:p>
    <w:p w:rsidR="00F57DCD" w:rsidRPr="00F57DCD" w:rsidRDefault="00F57DCD" w:rsidP="00F57DC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239E" w:rsidRPr="00F57DCD" w:rsidRDefault="00BC239E" w:rsidP="00F57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Педагогическое воздействие при преодолении </w:t>
      </w:r>
      <w:r w:rsid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детей тяжелых нарушений речи (далее - </w:t>
      </w:r>
      <w:r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ТНР</w:t>
      </w:r>
      <w:r w:rsid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процесс длительный. Успех коррекционно-воспитательной работы определяется строгой, продуманной системой, которая позволит осуществлять взаимосвязь и преемственность в работе логопеда, воспитателей, соблюдая единые требования к детям с речевой патологией</w:t>
      </w:r>
    </w:p>
    <w:p w:rsidR="00683B60" w:rsidRPr="00F57DCD" w:rsidRDefault="00BC239E" w:rsidP="00F57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Основной целью является выстраивание единой системы взаимодействия</w:t>
      </w:r>
      <w:r w:rsidR="005D2A95"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учителя-логопеда и воспитателей ДОУ.  </w:t>
      </w:r>
    </w:p>
    <w:p w:rsidR="00BC239E" w:rsidRPr="00F57DCD" w:rsidRDefault="00B84F8D" w:rsidP="00F57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Задачи</w:t>
      </w:r>
      <w:r w:rsidR="005D2A95"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1. Повыс</w:t>
      </w:r>
      <w:r w:rsidR="00B84F8D" w:rsidRPr="00F57DCD">
        <w:rPr>
          <w:color w:val="000000" w:themeColor="text1"/>
        </w:rPr>
        <w:t>ить эффективность коррекционно-</w:t>
      </w:r>
      <w:r w:rsidRPr="00F57DCD">
        <w:rPr>
          <w:color w:val="000000" w:themeColor="text1"/>
        </w:rPr>
        <w:t>развивающей деятельности учителя-логопеда и воспитателя;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2. Согласовать план коррекционно</w:t>
      </w:r>
      <w:r w:rsidR="00F60C27" w:rsidRPr="00F60C27">
        <w:rPr>
          <w:color w:val="000000" w:themeColor="text1"/>
        </w:rPr>
        <w:t>-</w:t>
      </w:r>
      <w:r w:rsidRPr="00F57DCD">
        <w:rPr>
          <w:color w:val="000000" w:themeColor="text1"/>
        </w:rPr>
        <w:t>развивающей работы для детей комбинированной группы</w:t>
      </w:r>
      <w:r w:rsidR="00F57DCD" w:rsidRPr="00F57DCD">
        <w:rPr>
          <w:color w:val="000000" w:themeColor="text1"/>
        </w:rPr>
        <w:t xml:space="preserve"> [1]</w:t>
      </w:r>
      <w:r w:rsidR="00F57DCD">
        <w:rPr>
          <w:color w:val="000000" w:themeColor="text1"/>
        </w:rPr>
        <w:t>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</w:t>
      </w:r>
      <w:r w:rsidR="00F57DCD" w:rsidRPr="00F60C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F57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Функции учителя-логопеда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Определение основных направлений содержания работы с каждым ребенком.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правильного речевого дыхания, чувства ритма и выразительности речи, работа над просодической стороной речи.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Коррекция звукопроизношения.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Совершенствование фонематического восприятия и навыков звукового анализа и синтеза.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Устранение недостатков слоговой структуры слова.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Отработка новых лексико-грамматических категорий.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Обучение связной речи.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Развитие психических функций</w:t>
      </w:r>
      <w:r w:rsid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[2]</w:t>
      </w: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</w:t>
      </w:r>
      <w:r w:rsidR="00F57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         </w:t>
      </w:r>
      <w:r w:rsidRPr="00F57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Функции воспитателя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Пополнение словарного запаса детей по текущей лексической теме в процессе всех режимных моментов.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связной речи (заучивание стихотворений, потешек, текстов, знакомство с художественной литературой, работа над пересказом и составление всех видов рассказывания).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понимания речи, внимания, памяти, логического мышления, воображения в игровых упражнениях на правильно произносимом речевом материале.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Индивидуальная работа с дет</w:t>
      </w:r>
      <w:r w:rsidR="00B84F8D"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ьми по заданию учителя-логопеда</w:t>
      </w: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5D2A95" w:rsidRPr="00F57DCD" w:rsidRDefault="005D2A95" w:rsidP="00F5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Постоянный контроль за поставленными звуками и грамматической правильной речи детей в процессе всех режимных моментов</w:t>
      </w:r>
      <w:r w:rsidR="00F57DCD"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F57D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F57DCD">
        <w:rPr>
          <w:b/>
          <w:bCs/>
          <w:color w:val="000000" w:themeColor="text1"/>
        </w:rPr>
        <w:t>Формы работы воспитателя и учителя-логопеда на комбинированной группе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1. Составление календарно-тематического планирования коррекционно-развивающей работы с детьми группы комбинированной направленности.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2. Коррекционная работа вне занятий по закреплению поставленных звуков и лексико-грамматического строя: во время режимных моментов, самообслуживания, на прогулке, экскурсии, в играх и развлечениях.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3. Развитие фонематического слуха, учить определять место звука в слове.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4. Проведение комплекса артикуляционной гимнастики.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5. Оформление речевого уголка.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lastRenderedPageBreak/>
        <w:t>6. Просветительская работа среди родителей по важности закрепления поставленных звуков и пройденного лексико-грамматического материала.</w:t>
      </w:r>
    </w:p>
    <w:p w:rsidR="005D2A95" w:rsidRPr="00F57DCD" w:rsidRDefault="005D2A95" w:rsidP="00F57D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7DCD">
        <w:rPr>
          <w:color w:val="000000" w:themeColor="text1"/>
        </w:rPr>
        <w:t>7. Ведение тетради взаимодействия учителя-логопеда и воспитателя</w:t>
      </w:r>
      <w:r w:rsidR="00F57DCD" w:rsidRPr="00F57DCD">
        <w:rPr>
          <w:color w:val="000000" w:themeColor="text1"/>
        </w:rPr>
        <w:t xml:space="preserve"> [3</w:t>
      </w:r>
      <w:r w:rsidR="00F57DCD" w:rsidRPr="00AA0826">
        <w:rPr>
          <w:color w:val="000000" w:themeColor="text1"/>
        </w:rPr>
        <w:t>]</w:t>
      </w:r>
      <w:r w:rsidRPr="00F57DCD">
        <w:rPr>
          <w:color w:val="000000" w:themeColor="text1"/>
        </w:rPr>
        <w:t>.</w:t>
      </w:r>
    </w:p>
    <w:p w:rsidR="005D2A95" w:rsidRDefault="005D2A95" w:rsidP="00F57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7D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Таким образом</w:t>
      </w:r>
      <w:r w:rsidRPr="00F57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только при тесном взаимодействии специалистов дошкольного учреждения можно способствовать устранению различных речевых нарушений в дошкольном возрасте, а значит и дальнейшему полноценному обучению в школе.</w:t>
      </w:r>
    </w:p>
    <w:p w:rsidR="00F57DCD" w:rsidRDefault="00F57DCD" w:rsidP="00F57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DCD" w:rsidRPr="003C5947" w:rsidRDefault="00F57DCD" w:rsidP="00F57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94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F57DCD" w:rsidRPr="00A37C53" w:rsidRDefault="00F57DCD" w:rsidP="00F57D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sz w:val="24"/>
          <w:szCs w:val="24"/>
        </w:rPr>
        <w:t xml:space="preserve">Логопедия. Теория и практика /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37C53">
        <w:rPr>
          <w:rFonts w:ascii="Times New Roman" w:hAnsi="Times New Roman" w:cs="Times New Roman"/>
          <w:bCs/>
          <w:sz w:val="24"/>
          <w:szCs w:val="24"/>
        </w:rPr>
        <w:t>од редакцией Филичевой Т.Б. М.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Эксмо, 2017.</w:t>
      </w:r>
    </w:p>
    <w:p w:rsidR="00F57DCD" w:rsidRPr="00A37C53" w:rsidRDefault="00F57DCD" w:rsidP="00F57D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53">
        <w:rPr>
          <w:rFonts w:ascii="Times New Roman" w:hAnsi="Times New Roman" w:cs="Times New Roman"/>
          <w:bCs/>
          <w:sz w:val="24"/>
          <w:szCs w:val="24"/>
        </w:rPr>
        <w:t>Лагутина А.В., Миронова С.А., Туманова Т.В., Филичева Т.Б., Чиркина Г.В. Коррекция нарушений речи. М.: Просвещение, 2008.</w:t>
      </w:r>
    </w:p>
    <w:p w:rsidR="00F57DCD" w:rsidRPr="00A37C53" w:rsidRDefault="00F57DCD" w:rsidP="00F57DC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7C53">
        <w:rPr>
          <w:rFonts w:ascii="Times New Roman" w:hAnsi="Times New Roman" w:cs="Times New Roman"/>
          <w:bCs/>
          <w:sz w:val="24"/>
          <w:szCs w:val="24"/>
        </w:rPr>
        <w:t>Лалаева</w:t>
      </w:r>
      <w:proofErr w:type="spellEnd"/>
      <w:r w:rsidRPr="00A37C53">
        <w:rPr>
          <w:rFonts w:ascii="Times New Roman" w:hAnsi="Times New Roman" w:cs="Times New Roman"/>
          <w:bCs/>
          <w:sz w:val="24"/>
          <w:szCs w:val="24"/>
        </w:rPr>
        <w:t xml:space="preserve"> Р.И., Серебрякова Н.В. Формирование лексики и грамматики у дошкольников с ОНР. СПб.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37C53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37C53">
        <w:rPr>
          <w:rFonts w:ascii="Times New Roman" w:hAnsi="Times New Roman" w:cs="Times New Roman"/>
          <w:bCs/>
          <w:sz w:val="24"/>
          <w:szCs w:val="24"/>
        </w:rPr>
        <w:t>1.</w:t>
      </w:r>
    </w:p>
    <w:p w:rsidR="00F57DCD" w:rsidRPr="00F57DCD" w:rsidRDefault="00F57DCD" w:rsidP="00F57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57DCD" w:rsidRPr="00F57DCD" w:rsidSect="0098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438A"/>
    <w:multiLevelType w:val="multilevel"/>
    <w:tmpl w:val="6F047B46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6529"/>
    <w:multiLevelType w:val="hybridMultilevel"/>
    <w:tmpl w:val="4A7E2E08"/>
    <w:lvl w:ilvl="0" w:tplc="38F47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43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E5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81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E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42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C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4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2E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51099"/>
    <w:multiLevelType w:val="multilevel"/>
    <w:tmpl w:val="C6CE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366025">
    <w:abstractNumId w:val="2"/>
  </w:num>
  <w:num w:numId="2" w16cid:durableId="101729070">
    <w:abstractNumId w:val="0"/>
  </w:num>
  <w:num w:numId="3" w16cid:durableId="201773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B60"/>
    <w:rsid w:val="005D2A95"/>
    <w:rsid w:val="00683B60"/>
    <w:rsid w:val="00985311"/>
    <w:rsid w:val="00AA0826"/>
    <w:rsid w:val="00B84F8D"/>
    <w:rsid w:val="00BC239E"/>
    <w:rsid w:val="00F57DCD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09EF"/>
  <w15:docId w15:val="{543B07E1-6047-874B-9343-015AC901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Анна Можейко</cp:lastModifiedBy>
  <cp:revision>6</cp:revision>
  <dcterms:created xsi:type="dcterms:W3CDTF">2023-09-22T08:55:00Z</dcterms:created>
  <dcterms:modified xsi:type="dcterms:W3CDTF">2023-10-01T04:29:00Z</dcterms:modified>
</cp:coreProperties>
</file>