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9AC3" w14:textId="1578503F" w:rsidR="002C3712" w:rsidRPr="00525D1E" w:rsidRDefault="002C3712" w:rsidP="00525D1E">
      <w:pPr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lang w:eastAsia="ru-RU"/>
        </w:rPr>
      </w:pPr>
    </w:p>
    <w:p w14:paraId="272690C5" w14:textId="77777777" w:rsidR="00123A1D" w:rsidRPr="00525D1E" w:rsidRDefault="00123A1D" w:rsidP="00525D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539FAE" w14:textId="78EAC537" w:rsidR="002C3712" w:rsidRPr="00525D1E" w:rsidRDefault="002C3712" w:rsidP="00525D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9CC0F2" w14:textId="788FDD40" w:rsidR="002C3712" w:rsidRPr="00525D1E" w:rsidRDefault="002C3712" w:rsidP="00525D1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25D1E">
        <w:rPr>
          <w:rFonts w:ascii="Times New Roman" w:eastAsia="Times New Roman" w:hAnsi="Times New Roman" w:cs="Times New Roman"/>
          <w:b/>
          <w:lang w:eastAsia="ru-RU"/>
        </w:rPr>
        <w:t xml:space="preserve">Использование </w:t>
      </w:r>
      <w:proofErr w:type="spellStart"/>
      <w:r w:rsidRPr="00525D1E">
        <w:rPr>
          <w:rFonts w:ascii="Times New Roman" w:eastAsia="Times New Roman" w:hAnsi="Times New Roman" w:cs="Times New Roman"/>
          <w:b/>
          <w:lang w:eastAsia="ru-RU"/>
        </w:rPr>
        <w:t>кинезиологических</w:t>
      </w:r>
      <w:proofErr w:type="spellEnd"/>
      <w:r w:rsidRPr="00525D1E">
        <w:rPr>
          <w:rFonts w:ascii="Times New Roman" w:eastAsia="Times New Roman" w:hAnsi="Times New Roman" w:cs="Times New Roman"/>
          <w:b/>
          <w:lang w:eastAsia="ru-RU"/>
        </w:rPr>
        <w:t xml:space="preserve"> упражнений</w:t>
      </w:r>
      <w:r w:rsidR="009A5A39" w:rsidRPr="00525D1E">
        <w:rPr>
          <w:rFonts w:ascii="Times New Roman" w:eastAsia="Times New Roman" w:hAnsi="Times New Roman" w:cs="Times New Roman"/>
          <w:b/>
          <w:lang w:eastAsia="ru-RU"/>
        </w:rPr>
        <w:t xml:space="preserve"> Пола Деннисона</w:t>
      </w:r>
      <w:r w:rsidRPr="00525D1E">
        <w:rPr>
          <w:rFonts w:ascii="Times New Roman" w:eastAsia="Times New Roman" w:hAnsi="Times New Roman" w:cs="Times New Roman"/>
          <w:b/>
          <w:lang w:eastAsia="ru-RU"/>
        </w:rPr>
        <w:t xml:space="preserve"> «Гимнастика мозга» в ходе работы по коррекции </w:t>
      </w:r>
      <w:r w:rsidR="0040645E" w:rsidRPr="00525D1E">
        <w:rPr>
          <w:rFonts w:ascii="Times New Roman" w:eastAsia="Times New Roman" w:hAnsi="Times New Roman" w:cs="Times New Roman"/>
          <w:b/>
          <w:lang w:eastAsia="ru-RU"/>
        </w:rPr>
        <w:t>дисграфии у учащихся вторых классов</w:t>
      </w:r>
      <w:r w:rsidR="00D21EF8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F2B7525" w14:textId="32037F3F" w:rsidR="00525D1E" w:rsidRPr="00525D1E" w:rsidRDefault="00525D1E" w:rsidP="00525D1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5D1E">
        <w:rPr>
          <w:rFonts w:ascii="Times New Roman" w:eastAsia="Times New Roman" w:hAnsi="Times New Roman" w:cs="Times New Roman"/>
          <w:b/>
          <w:lang w:eastAsia="ru-RU"/>
        </w:rPr>
        <w:t>Выступление на методическом совете учителей-дефектологов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организаций г. Тамбова в форме </w:t>
      </w:r>
      <w:proofErr w:type="spellStart"/>
      <w:r w:rsidRPr="00525D1E">
        <w:rPr>
          <w:rFonts w:ascii="Times New Roman" w:eastAsia="Times New Roman" w:hAnsi="Times New Roman" w:cs="Times New Roman"/>
          <w:b/>
          <w:lang w:eastAsia="ru-RU"/>
        </w:rPr>
        <w:t>питчинга</w:t>
      </w:r>
      <w:proofErr w:type="spellEnd"/>
    </w:p>
    <w:p w14:paraId="596BD0FB" w14:textId="77777777" w:rsidR="00525D1E" w:rsidRDefault="00525D1E" w:rsidP="00525D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AB30EA" w14:textId="76D6A775" w:rsidR="00525D1E" w:rsidRPr="00525D1E" w:rsidRDefault="00525D1E" w:rsidP="00525D1E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5D1E">
        <w:rPr>
          <w:rFonts w:ascii="Times New Roman" w:eastAsia="Times New Roman" w:hAnsi="Times New Roman" w:cs="Times New Roman"/>
          <w:lang w:eastAsia="ru-RU"/>
        </w:rPr>
        <w:t>Огнерубова</w:t>
      </w:r>
      <w:proofErr w:type="spellEnd"/>
      <w:r w:rsidR="00D21EF8" w:rsidRPr="00D21E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1EF8" w:rsidRPr="00525D1E">
        <w:rPr>
          <w:rFonts w:ascii="Times New Roman" w:eastAsia="Times New Roman" w:hAnsi="Times New Roman" w:cs="Times New Roman"/>
          <w:lang w:eastAsia="ru-RU"/>
        </w:rPr>
        <w:t>Л.В.</w:t>
      </w:r>
    </w:p>
    <w:p w14:paraId="19806B69" w14:textId="4E653F26" w:rsidR="00525D1E" w:rsidRPr="00525D1E" w:rsidRDefault="00525D1E" w:rsidP="00525D1E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учитель-логопед </w:t>
      </w:r>
      <w:r w:rsidRPr="00525D1E"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 w:rsidRPr="00525D1E">
        <w:rPr>
          <w:rFonts w:ascii="Times New Roman" w:eastAsia="Times New Roman" w:hAnsi="Times New Roman" w:cs="Times New Roman"/>
          <w:lang w:eastAsia="ru-RU"/>
        </w:rPr>
        <w:t>Цнинская</w:t>
      </w:r>
      <w:proofErr w:type="spellEnd"/>
      <w:r w:rsidRPr="00525D1E">
        <w:rPr>
          <w:rFonts w:ascii="Times New Roman" w:eastAsia="Times New Roman" w:hAnsi="Times New Roman" w:cs="Times New Roman"/>
          <w:lang w:eastAsia="ru-RU"/>
        </w:rPr>
        <w:t xml:space="preserve"> СОШ № 2»</w:t>
      </w:r>
    </w:p>
    <w:p w14:paraId="6EA54BEC" w14:textId="1E7C2F7C" w:rsidR="00525D1E" w:rsidRPr="00525D1E" w:rsidRDefault="00525D1E" w:rsidP="00525D1E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р-н, п. Строитель</w:t>
      </w:r>
    </w:p>
    <w:p w14:paraId="1D3467C1" w14:textId="77777777" w:rsidR="00525D1E" w:rsidRDefault="00525D1E" w:rsidP="00525D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89EA56" w14:textId="77777777" w:rsidR="005067CE" w:rsidRPr="00525D1E" w:rsidRDefault="005067CE" w:rsidP="00525D1E">
      <w:pPr>
        <w:ind w:firstLine="709"/>
        <w:jc w:val="both"/>
        <w:rPr>
          <w:rFonts w:ascii="Times New Roman" w:hAnsi="Times New Roman" w:cs="Times New Roman"/>
        </w:rPr>
      </w:pPr>
      <w:r w:rsidRPr="00525D1E">
        <w:rPr>
          <w:rFonts w:ascii="Times New Roman" w:hAnsi="Times New Roman" w:cs="Times New Roman"/>
        </w:rPr>
        <w:t xml:space="preserve">Проблема охраны и укрепления здоровья </w:t>
      </w:r>
      <w:proofErr w:type="spellStart"/>
      <w:r w:rsidRPr="00525D1E">
        <w:rPr>
          <w:rFonts w:ascii="Times New Roman" w:hAnsi="Times New Roman" w:cs="Times New Roman"/>
        </w:rPr>
        <w:t>детеи</w:t>
      </w:r>
      <w:proofErr w:type="spellEnd"/>
      <w:r w:rsidRPr="00525D1E">
        <w:rPr>
          <w:rFonts w:ascii="Times New Roman" w:hAnsi="Times New Roman" w:cs="Times New Roman"/>
        </w:rPr>
        <w:t xml:space="preserve">̆ многогранна и сложна. Успешное её решение, возможно, только при </w:t>
      </w:r>
      <w:proofErr w:type="spellStart"/>
      <w:r w:rsidRPr="00525D1E">
        <w:rPr>
          <w:rFonts w:ascii="Times New Roman" w:hAnsi="Times New Roman" w:cs="Times New Roman"/>
        </w:rPr>
        <w:t>совместнои</w:t>
      </w:r>
      <w:proofErr w:type="spellEnd"/>
      <w:r w:rsidRPr="00525D1E">
        <w:rPr>
          <w:rFonts w:ascii="Times New Roman" w:hAnsi="Times New Roman" w:cs="Times New Roman"/>
        </w:rPr>
        <w:t xml:space="preserve">̆ и </w:t>
      </w:r>
      <w:proofErr w:type="spellStart"/>
      <w:r w:rsidRPr="00525D1E">
        <w:rPr>
          <w:rFonts w:ascii="Times New Roman" w:hAnsi="Times New Roman" w:cs="Times New Roman"/>
        </w:rPr>
        <w:t>скоординированнои</w:t>
      </w:r>
      <w:proofErr w:type="spellEnd"/>
      <w:r w:rsidRPr="00525D1E">
        <w:rPr>
          <w:rFonts w:ascii="Times New Roman" w:hAnsi="Times New Roman" w:cs="Times New Roman"/>
        </w:rPr>
        <w:t xml:space="preserve">̆ работе образовательных учреждений и семьи. </w:t>
      </w:r>
    </w:p>
    <w:p w14:paraId="0FBB6E11" w14:textId="4DFC8054" w:rsidR="005067CE" w:rsidRPr="00525D1E" w:rsidRDefault="005067CE" w:rsidP="00525D1E">
      <w:pPr>
        <w:ind w:firstLine="709"/>
        <w:jc w:val="both"/>
        <w:rPr>
          <w:rFonts w:ascii="Times New Roman" w:hAnsi="Times New Roman" w:cs="Times New Roman"/>
        </w:rPr>
      </w:pPr>
      <w:r w:rsidRPr="00525D1E">
        <w:rPr>
          <w:rFonts w:ascii="Times New Roman" w:hAnsi="Times New Roman" w:cs="Times New Roman"/>
        </w:rPr>
        <w:t xml:space="preserve">Здоровье - </w:t>
      </w:r>
      <w:proofErr w:type="spellStart"/>
      <w:r w:rsidRPr="00525D1E">
        <w:rPr>
          <w:rFonts w:ascii="Times New Roman" w:hAnsi="Times New Roman" w:cs="Times New Roman"/>
        </w:rPr>
        <w:t>важнейшее</w:t>
      </w:r>
      <w:proofErr w:type="spellEnd"/>
      <w:r w:rsidRPr="00525D1E">
        <w:rPr>
          <w:rFonts w:ascii="Times New Roman" w:hAnsi="Times New Roman" w:cs="Times New Roman"/>
        </w:rPr>
        <w:t xml:space="preserve"> условие </w:t>
      </w:r>
      <w:proofErr w:type="spellStart"/>
      <w:r w:rsidRPr="00525D1E">
        <w:rPr>
          <w:rFonts w:ascii="Times New Roman" w:hAnsi="Times New Roman" w:cs="Times New Roman"/>
        </w:rPr>
        <w:t>успешнои</w:t>
      </w:r>
      <w:proofErr w:type="spellEnd"/>
      <w:r w:rsidRPr="00525D1E">
        <w:rPr>
          <w:rFonts w:ascii="Times New Roman" w:hAnsi="Times New Roman" w:cs="Times New Roman"/>
        </w:rPr>
        <w:t>̆ реализации личности. Задача формирования, сохранения и укрепления здоровья человека требует оценки и коррекции методических приемов и педагогических технологий с естественно-научных позиций. Это означает прежде всего учет психофизических особенностей школьников на каждом этапе индивидуального развития и обя</w:t>
      </w:r>
      <w:r w:rsidR="00525D1E">
        <w:rPr>
          <w:rFonts w:ascii="Times New Roman" w:hAnsi="Times New Roman" w:cs="Times New Roman"/>
        </w:rPr>
        <w:t>зательное соблюдение физиолого-</w:t>
      </w:r>
      <w:r w:rsidRPr="00525D1E">
        <w:rPr>
          <w:rFonts w:ascii="Times New Roman" w:hAnsi="Times New Roman" w:cs="Times New Roman"/>
        </w:rPr>
        <w:t xml:space="preserve">гигиенических нормативов при организации учебного процесса и внеучебного времени. </w:t>
      </w:r>
    </w:p>
    <w:p w14:paraId="3EAA0F78" w14:textId="4566BBB5" w:rsidR="005067CE" w:rsidRPr="00525D1E" w:rsidRDefault="005067CE" w:rsidP="00525D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5D1E">
        <w:rPr>
          <w:rFonts w:ascii="Times New Roman" w:hAnsi="Times New Roman" w:cs="Times New Roman"/>
        </w:rPr>
        <w:t xml:space="preserve">Здоровьесберегающие образовательные технологии (ЗОТ) можно рассматривать как технологическую основу </w:t>
      </w:r>
      <w:proofErr w:type="spellStart"/>
      <w:r w:rsidR="001E1816" w:rsidRPr="00525D1E">
        <w:rPr>
          <w:rFonts w:ascii="Times New Roman" w:hAnsi="Times New Roman" w:cs="Times New Roman"/>
        </w:rPr>
        <w:t>здоровьесберегающей</w:t>
      </w:r>
      <w:proofErr w:type="spellEnd"/>
      <w:r w:rsidR="001E1816" w:rsidRPr="00525D1E">
        <w:rPr>
          <w:rFonts w:ascii="Times New Roman" w:hAnsi="Times New Roman" w:cs="Times New Roman"/>
        </w:rPr>
        <w:t xml:space="preserve"> </w:t>
      </w:r>
      <w:r w:rsidRPr="00525D1E">
        <w:rPr>
          <w:rFonts w:ascii="Times New Roman" w:hAnsi="Times New Roman" w:cs="Times New Roman"/>
        </w:rPr>
        <w:t>педагогики – одно из самых перспективных систем ХХI века, и как совокупность приемов, форм и методов организации обучения школьников, без ущерба для их здоровья</w:t>
      </w:r>
      <w:r w:rsidR="00525D1E">
        <w:rPr>
          <w:rFonts w:ascii="Times New Roman" w:hAnsi="Times New Roman" w:cs="Times New Roman"/>
        </w:rPr>
        <w:t xml:space="preserve"> </w:t>
      </w:r>
      <w:r w:rsidR="00525D1E" w:rsidRPr="00525D1E">
        <w:rPr>
          <w:rFonts w:ascii="Times New Roman" w:hAnsi="Times New Roman" w:cs="Times New Roman"/>
        </w:rPr>
        <w:t>[</w:t>
      </w:r>
      <w:r w:rsidR="0011351B">
        <w:rPr>
          <w:rFonts w:ascii="Times New Roman" w:hAnsi="Times New Roman" w:cs="Times New Roman"/>
        </w:rPr>
        <w:t>3</w:t>
      </w:r>
      <w:r w:rsidR="00525D1E" w:rsidRPr="00525D1E">
        <w:rPr>
          <w:rFonts w:ascii="Times New Roman" w:hAnsi="Times New Roman" w:cs="Times New Roman"/>
        </w:rPr>
        <w:t>]</w:t>
      </w:r>
      <w:r w:rsidRPr="00525D1E">
        <w:rPr>
          <w:rFonts w:ascii="Times New Roman" w:hAnsi="Times New Roman" w:cs="Times New Roman"/>
        </w:rPr>
        <w:t xml:space="preserve">. </w:t>
      </w:r>
    </w:p>
    <w:p w14:paraId="62731BB1" w14:textId="750E3F94" w:rsidR="008418A2" w:rsidRPr="00525D1E" w:rsidRDefault="008418A2" w:rsidP="00525D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5D1E">
        <w:rPr>
          <w:rFonts w:ascii="Times New Roman" w:eastAsia="Times New Roman" w:hAnsi="Times New Roman" w:cs="Times New Roman"/>
          <w:lang w:eastAsia="ru-RU"/>
        </w:rPr>
        <w:t>В последние годы все больше становится детей с различными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трудностями обучения в начальной школе. Проблема нарушения письма –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одна из самых актуальных для школьного обучения, поскольку письмо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является средством дальнейшего получения знаний детьми.</w:t>
      </w:r>
    </w:p>
    <w:p w14:paraId="5712AD40" w14:textId="77777777" w:rsidR="007C7C9F" w:rsidRPr="00525D1E" w:rsidRDefault="008418A2" w:rsidP="00525D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5D1E">
        <w:rPr>
          <w:rFonts w:ascii="Times New Roman" w:eastAsia="Times New Roman" w:hAnsi="Times New Roman" w:cs="Times New Roman"/>
          <w:lang w:eastAsia="ru-RU"/>
        </w:rPr>
        <w:t>Нарушения письма препятствуют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успешности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обучения,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эффективности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школьной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адаптации,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часто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вызывают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вторичные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психические недостатки, трудности формирования личности ребенка, а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дисграфия, как специфическое нарушение письма, влечет за собой и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трудности в овладении орфографией, особенно при усвоении сложных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орфографических правил. В связи с этим одной из важных задач логопедии</w:t>
      </w:r>
      <w:r w:rsidR="008B7386" w:rsidRPr="0052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D1E">
        <w:rPr>
          <w:rFonts w:ascii="Times New Roman" w:eastAsia="Times New Roman" w:hAnsi="Times New Roman" w:cs="Times New Roman"/>
          <w:lang w:eastAsia="ru-RU"/>
        </w:rPr>
        <w:t>остается поиск оптимальных путей коррекции дисграфии.</w:t>
      </w:r>
    </w:p>
    <w:p w14:paraId="4E88C681" w14:textId="77777777" w:rsidR="007C7C9F" w:rsidRPr="00525D1E" w:rsidRDefault="008418A2" w:rsidP="00525D1E">
      <w:pPr>
        <w:ind w:firstLine="709"/>
        <w:jc w:val="both"/>
        <w:rPr>
          <w:rFonts w:ascii="Times New Roman" w:hAnsi="Times New Roman" w:cs="Times New Roman"/>
        </w:rPr>
      </w:pPr>
      <w:r w:rsidRPr="00525D1E">
        <w:rPr>
          <w:rFonts w:ascii="Times New Roman" w:hAnsi="Times New Roman" w:cs="Times New Roman"/>
        </w:rPr>
        <w:t xml:space="preserve">Понимание этого и привело меня к применению </w:t>
      </w:r>
      <w:proofErr w:type="spellStart"/>
      <w:r w:rsidRPr="00525D1E">
        <w:rPr>
          <w:rFonts w:ascii="Times New Roman" w:hAnsi="Times New Roman" w:cs="Times New Roman"/>
        </w:rPr>
        <w:t>кинезиологических</w:t>
      </w:r>
      <w:proofErr w:type="spellEnd"/>
      <w:r w:rsidRPr="00525D1E">
        <w:rPr>
          <w:rFonts w:ascii="Times New Roman" w:hAnsi="Times New Roman" w:cs="Times New Roman"/>
        </w:rPr>
        <w:t xml:space="preserve"> методов в коррекции обучения и оздоровлении школьников. </w:t>
      </w:r>
    </w:p>
    <w:p w14:paraId="4E26C55B" w14:textId="77777777" w:rsidR="007C7C9F" w:rsidRPr="00525D1E" w:rsidRDefault="008418A2" w:rsidP="00525D1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525D1E">
        <w:rPr>
          <w:rFonts w:ascii="Times New Roman" w:hAnsi="Times New Roman" w:cs="Times New Roman"/>
        </w:rPr>
        <w:t>Кинезиологические</w:t>
      </w:r>
      <w:proofErr w:type="spellEnd"/>
      <w:r w:rsidRPr="00525D1E">
        <w:rPr>
          <w:rFonts w:ascii="Times New Roman" w:hAnsi="Times New Roman" w:cs="Times New Roman"/>
        </w:rPr>
        <w:t xml:space="preserve"> упражнения оказывают благотворное влияние не только на коррекцию обучения, но и на развитие интеллекта, улучшение состояния физического здоровья и </w:t>
      </w:r>
      <w:proofErr w:type="spellStart"/>
      <w:r w:rsidRPr="00525D1E">
        <w:rPr>
          <w:rFonts w:ascii="Times New Roman" w:hAnsi="Times New Roman" w:cs="Times New Roman"/>
        </w:rPr>
        <w:t>социальнои</w:t>
      </w:r>
      <w:proofErr w:type="spellEnd"/>
      <w:r w:rsidRPr="00525D1E">
        <w:rPr>
          <w:rFonts w:ascii="Times New Roman" w:hAnsi="Times New Roman" w:cs="Times New Roman"/>
        </w:rPr>
        <w:t xml:space="preserve">̆ адаптации </w:t>
      </w:r>
      <w:proofErr w:type="spellStart"/>
      <w:r w:rsidRPr="00525D1E">
        <w:rPr>
          <w:rFonts w:ascii="Times New Roman" w:hAnsi="Times New Roman" w:cs="Times New Roman"/>
        </w:rPr>
        <w:t>детеи</w:t>
      </w:r>
      <w:proofErr w:type="spellEnd"/>
      <w:r w:rsidRPr="00525D1E">
        <w:rPr>
          <w:rFonts w:ascii="Times New Roman" w:hAnsi="Times New Roman" w:cs="Times New Roman"/>
        </w:rPr>
        <w:t xml:space="preserve">̆. </w:t>
      </w:r>
    </w:p>
    <w:p w14:paraId="7F3A78D1" w14:textId="02C5FF72" w:rsidR="007C7C9F" w:rsidRPr="00525D1E" w:rsidRDefault="008418A2" w:rsidP="00525D1E">
      <w:pPr>
        <w:ind w:firstLine="709"/>
        <w:jc w:val="both"/>
        <w:rPr>
          <w:rFonts w:ascii="Times New Roman" w:hAnsi="Times New Roman" w:cs="Times New Roman"/>
        </w:rPr>
      </w:pPr>
      <w:r w:rsidRPr="00525D1E">
        <w:rPr>
          <w:rFonts w:ascii="Times New Roman" w:hAnsi="Times New Roman" w:cs="Times New Roman"/>
          <w:b/>
          <w:bCs/>
        </w:rPr>
        <w:t xml:space="preserve">«Гимнастика мозга» </w:t>
      </w:r>
      <w:r w:rsidRPr="00525D1E">
        <w:rPr>
          <w:rFonts w:ascii="Times New Roman" w:hAnsi="Times New Roman" w:cs="Times New Roman"/>
        </w:rPr>
        <w:t xml:space="preserve">– одно из направлений метода «Образовательная </w:t>
      </w:r>
      <w:proofErr w:type="spellStart"/>
      <w:r w:rsidRPr="00525D1E">
        <w:rPr>
          <w:rFonts w:ascii="Times New Roman" w:hAnsi="Times New Roman" w:cs="Times New Roman"/>
        </w:rPr>
        <w:t>кинестетика</w:t>
      </w:r>
      <w:proofErr w:type="spellEnd"/>
      <w:r w:rsidRPr="00525D1E">
        <w:rPr>
          <w:rFonts w:ascii="Times New Roman" w:hAnsi="Times New Roman" w:cs="Times New Roman"/>
        </w:rPr>
        <w:t>»</w:t>
      </w:r>
      <w:r w:rsidR="00525D1E" w:rsidRPr="00525D1E">
        <w:rPr>
          <w:rFonts w:ascii="Times New Roman" w:hAnsi="Times New Roman" w:cs="Times New Roman"/>
        </w:rPr>
        <w:t xml:space="preserve"> [1]</w:t>
      </w:r>
      <w:r w:rsidRPr="00525D1E">
        <w:rPr>
          <w:rFonts w:ascii="Times New Roman" w:hAnsi="Times New Roman" w:cs="Times New Roman"/>
        </w:rPr>
        <w:t xml:space="preserve">. Основателями </w:t>
      </w:r>
      <w:proofErr w:type="spellStart"/>
      <w:r w:rsidRPr="00525D1E">
        <w:rPr>
          <w:rFonts w:ascii="Times New Roman" w:hAnsi="Times New Roman" w:cs="Times New Roman"/>
        </w:rPr>
        <w:t>образовательнои</w:t>
      </w:r>
      <w:proofErr w:type="spellEnd"/>
      <w:r w:rsidRPr="00525D1E">
        <w:rPr>
          <w:rFonts w:ascii="Times New Roman" w:hAnsi="Times New Roman" w:cs="Times New Roman"/>
        </w:rPr>
        <w:t xml:space="preserve">̆ кинезиологии являются американские педагоги, доктор наук Пол Деннисон и </w:t>
      </w:r>
      <w:proofErr w:type="spellStart"/>
      <w:r w:rsidRPr="00525D1E">
        <w:rPr>
          <w:rFonts w:ascii="Times New Roman" w:hAnsi="Times New Roman" w:cs="Times New Roman"/>
        </w:rPr>
        <w:t>Гейл</w:t>
      </w:r>
      <w:proofErr w:type="spellEnd"/>
      <w:r w:rsidRPr="00525D1E">
        <w:rPr>
          <w:rFonts w:ascii="Times New Roman" w:hAnsi="Times New Roman" w:cs="Times New Roman"/>
        </w:rPr>
        <w:t xml:space="preserve"> Деннисон. Эта система была разработана ими более 40 лет назад. В России она известна с начала 90-х годов, последователями этого направления в образовании являются В.Ф. </w:t>
      </w:r>
      <w:proofErr w:type="spellStart"/>
      <w:r w:rsidRPr="00525D1E">
        <w:rPr>
          <w:rFonts w:ascii="Times New Roman" w:hAnsi="Times New Roman" w:cs="Times New Roman"/>
        </w:rPr>
        <w:t>Базарныи</w:t>
      </w:r>
      <w:proofErr w:type="spellEnd"/>
      <w:r w:rsidRPr="00525D1E">
        <w:rPr>
          <w:rFonts w:ascii="Times New Roman" w:hAnsi="Times New Roman" w:cs="Times New Roman"/>
        </w:rPr>
        <w:t xml:space="preserve">̆, А.Л. Сиротюк и другие. </w:t>
      </w:r>
    </w:p>
    <w:p w14:paraId="18C2FF68" w14:textId="113BE141" w:rsidR="002D72BD" w:rsidRPr="00525D1E" w:rsidRDefault="008418A2" w:rsidP="00525D1E">
      <w:pPr>
        <w:ind w:firstLine="709"/>
        <w:jc w:val="both"/>
        <w:rPr>
          <w:rFonts w:ascii="Times New Roman" w:hAnsi="Times New Roman" w:cs="Times New Roman"/>
        </w:rPr>
      </w:pPr>
      <w:r w:rsidRPr="00525D1E">
        <w:rPr>
          <w:rFonts w:ascii="Times New Roman" w:hAnsi="Times New Roman" w:cs="Times New Roman"/>
          <w:b/>
          <w:bCs/>
        </w:rPr>
        <w:t xml:space="preserve">Кинезиология </w:t>
      </w:r>
      <w:r w:rsidRPr="00525D1E">
        <w:rPr>
          <w:rFonts w:ascii="Times New Roman" w:hAnsi="Times New Roman" w:cs="Times New Roman"/>
        </w:rPr>
        <w:t xml:space="preserve">– наука о развитии умственных </w:t>
      </w:r>
      <w:proofErr w:type="spellStart"/>
      <w:r w:rsidRPr="00525D1E">
        <w:rPr>
          <w:rFonts w:ascii="Times New Roman" w:hAnsi="Times New Roman" w:cs="Times New Roman"/>
        </w:rPr>
        <w:t>способностеи</w:t>
      </w:r>
      <w:proofErr w:type="spellEnd"/>
      <w:r w:rsidRPr="00525D1E">
        <w:rPr>
          <w:rFonts w:ascii="Times New Roman" w:hAnsi="Times New Roman" w:cs="Times New Roman"/>
        </w:rPr>
        <w:t xml:space="preserve">̆ и физического здоровья через </w:t>
      </w:r>
      <w:proofErr w:type="spellStart"/>
      <w:r w:rsidRPr="00525D1E">
        <w:rPr>
          <w:rFonts w:ascii="Times New Roman" w:hAnsi="Times New Roman" w:cs="Times New Roman"/>
        </w:rPr>
        <w:t>определённые</w:t>
      </w:r>
      <w:proofErr w:type="spellEnd"/>
      <w:r w:rsidRPr="00525D1E">
        <w:rPr>
          <w:rFonts w:ascii="Times New Roman" w:hAnsi="Times New Roman" w:cs="Times New Roman"/>
        </w:rPr>
        <w:t xml:space="preserve"> двигательные упражнения. Эти упражнения позволяют создать новые </w:t>
      </w:r>
      <w:proofErr w:type="spellStart"/>
      <w:r w:rsidRPr="00525D1E">
        <w:rPr>
          <w:rFonts w:ascii="Times New Roman" w:hAnsi="Times New Roman" w:cs="Times New Roman"/>
        </w:rPr>
        <w:t>нейронные</w:t>
      </w:r>
      <w:proofErr w:type="spellEnd"/>
      <w:r w:rsidRPr="00525D1E">
        <w:rPr>
          <w:rFonts w:ascii="Times New Roman" w:hAnsi="Times New Roman" w:cs="Times New Roman"/>
        </w:rPr>
        <w:t xml:space="preserve"> сети и улучшить межполушарное </w:t>
      </w:r>
      <w:proofErr w:type="spellStart"/>
      <w:r w:rsidRPr="00525D1E">
        <w:rPr>
          <w:rFonts w:ascii="Times New Roman" w:hAnsi="Times New Roman" w:cs="Times New Roman"/>
        </w:rPr>
        <w:t>взаимодействие</w:t>
      </w:r>
      <w:proofErr w:type="spellEnd"/>
      <w:r w:rsidRPr="00525D1E">
        <w:rPr>
          <w:rFonts w:ascii="Times New Roman" w:hAnsi="Times New Roman" w:cs="Times New Roman"/>
        </w:rPr>
        <w:t xml:space="preserve">, которое является </w:t>
      </w:r>
      <w:proofErr w:type="spellStart"/>
      <w:r w:rsidRPr="00525D1E">
        <w:rPr>
          <w:rFonts w:ascii="Times New Roman" w:hAnsi="Times New Roman" w:cs="Times New Roman"/>
        </w:rPr>
        <w:t>основои</w:t>
      </w:r>
      <w:proofErr w:type="spellEnd"/>
      <w:r w:rsidRPr="00525D1E">
        <w:rPr>
          <w:rFonts w:ascii="Times New Roman" w:hAnsi="Times New Roman" w:cs="Times New Roman"/>
        </w:rPr>
        <w:t>̆ развития интеллекта</w:t>
      </w:r>
      <w:r w:rsidR="00525D1E" w:rsidRPr="00525D1E">
        <w:rPr>
          <w:rFonts w:ascii="Times New Roman" w:hAnsi="Times New Roman" w:cs="Times New Roman"/>
        </w:rPr>
        <w:t xml:space="preserve"> [</w:t>
      </w:r>
      <w:r w:rsidR="0011351B">
        <w:rPr>
          <w:rFonts w:ascii="Times New Roman" w:hAnsi="Times New Roman" w:cs="Times New Roman"/>
        </w:rPr>
        <w:t>4</w:t>
      </w:r>
      <w:r w:rsidR="00525D1E" w:rsidRPr="00525D1E">
        <w:rPr>
          <w:rFonts w:ascii="Times New Roman" w:hAnsi="Times New Roman" w:cs="Times New Roman"/>
        </w:rPr>
        <w:t>]</w:t>
      </w:r>
      <w:r w:rsidRPr="00525D1E">
        <w:rPr>
          <w:rFonts w:ascii="Times New Roman" w:hAnsi="Times New Roman" w:cs="Times New Roman"/>
        </w:rPr>
        <w:t>.</w:t>
      </w:r>
    </w:p>
    <w:p w14:paraId="152EF511" w14:textId="24F1D015" w:rsidR="008418A2" w:rsidRPr="00525D1E" w:rsidRDefault="008418A2" w:rsidP="00525D1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5D1E">
        <w:rPr>
          <w:rFonts w:ascii="Times New Roman" w:hAnsi="Times New Roman" w:cs="Times New Roman"/>
          <w:b/>
          <w:bCs/>
        </w:rPr>
        <w:t xml:space="preserve">Цель </w:t>
      </w:r>
      <w:proofErr w:type="spellStart"/>
      <w:r w:rsidRPr="00525D1E">
        <w:rPr>
          <w:rFonts w:ascii="Times New Roman" w:hAnsi="Times New Roman" w:cs="Times New Roman"/>
          <w:b/>
          <w:bCs/>
        </w:rPr>
        <w:t>кинезиологических</w:t>
      </w:r>
      <w:proofErr w:type="spellEnd"/>
      <w:r w:rsidRPr="00525D1E">
        <w:rPr>
          <w:rFonts w:ascii="Times New Roman" w:hAnsi="Times New Roman" w:cs="Times New Roman"/>
          <w:b/>
          <w:bCs/>
        </w:rPr>
        <w:t xml:space="preserve"> упражнений: </w:t>
      </w:r>
    </w:p>
    <w:p w14:paraId="457C3FC1" w14:textId="77777777" w:rsidR="008418A2" w:rsidRPr="00525D1E" w:rsidRDefault="008418A2" w:rsidP="00525D1E">
      <w:pPr>
        <w:pStyle w:val="a3"/>
        <w:numPr>
          <w:ilvl w:val="2"/>
          <w:numId w:val="5"/>
        </w:numPr>
        <w:tabs>
          <w:tab w:val="clear" w:pos="2160"/>
        </w:tabs>
        <w:spacing w:before="0" w:beforeAutospacing="0" w:after="0" w:afterAutospacing="0"/>
        <w:ind w:left="0" w:firstLine="709"/>
        <w:jc w:val="both"/>
      </w:pPr>
      <w:r w:rsidRPr="00525D1E">
        <w:t xml:space="preserve">Развитие межполушарного </w:t>
      </w:r>
      <w:proofErr w:type="spellStart"/>
      <w:r w:rsidRPr="00525D1E">
        <w:t>взаимодействия</w:t>
      </w:r>
      <w:proofErr w:type="spellEnd"/>
      <w:r w:rsidRPr="00525D1E">
        <w:t xml:space="preserve">; </w:t>
      </w:r>
    </w:p>
    <w:p w14:paraId="4AA699E4" w14:textId="77777777" w:rsidR="008418A2" w:rsidRPr="00525D1E" w:rsidRDefault="008418A2" w:rsidP="00525D1E">
      <w:pPr>
        <w:pStyle w:val="a3"/>
        <w:numPr>
          <w:ilvl w:val="2"/>
          <w:numId w:val="5"/>
        </w:numPr>
        <w:tabs>
          <w:tab w:val="clear" w:pos="2160"/>
        </w:tabs>
        <w:spacing w:before="0" w:beforeAutospacing="0" w:after="0" w:afterAutospacing="0"/>
        <w:ind w:left="0" w:firstLine="709"/>
        <w:jc w:val="both"/>
      </w:pPr>
      <w:r w:rsidRPr="00525D1E">
        <w:t xml:space="preserve">Развитие </w:t>
      </w:r>
      <w:proofErr w:type="spellStart"/>
      <w:r w:rsidRPr="00525D1E">
        <w:t>мелкои</w:t>
      </w:r>
      <w:proofErr w:type="spellEnd"/>
      <w:r w:rsidRPr="00525D1E">
        <w:t xml:space="preserve">̆ и </w:t>
      </w:r>
      <w:proofErr w:type="spellStart"/>
      <w:r w:rsidRPr="00525D1E">
        <w:t>крупнои</w:t>
      </w:r>
      <w:proofErr w:type="spellEnd"/>
      <w:r w:rsidRPr="00525D1E">
        <w:t xml:space="preserve">̆ моторики; </w:t>
      </w:r>
    </w:p>
    <w:p w14:paraId="746AA44E" w14:textId="77777777" w:rsidR="008418A2" w:rsidRPr="00525D1E" w:rsidRDefault="008418A2" w:rsidP="00525D1E">
      <w:pPr>
        <w:pStyle w:val="a3"/>
        <w:numPr>
          <w:ilvl w:val="2"/>
          <w:numId w:val="5"/>
        </w:numPr>
        <w:tabs>
          <w:tab w:val="clear" w:pos="2160"/>
          <w:tab w:val="num" w:pos="1418"/>
        </w:tabs>
        <w:spacing w:before="0" w:beforeAutospacing="0" w:after="0" w:afterAutospacing="0"/>
        <w:ind w:left="0" w:firstLine="709"/>
        <w:jc w:val="both"/>
      </w:pPr>
      <w:r w:rsidRPr="00525D1E">
        <w:lastRenderedPageBreak/>
        <w:t xml:space="preserve">Развитие интеллектуальных и творческих </w:t>
      </w:r>
      <w:proofErr w:type="spellStart"/>
      <w:r w:rsidRPr="00525D1E">
        <w:t>способностеи</w:t>
      </w:r>
      <w:proofErr w:type="spellEnd"/>
      <w:r w:rsidRPr="00525D1E">
        <w:t xml:space="preserve">̆; </w:t>
      </w:r>
    </w:p>
    <w:p w14:paraId="3A2E346E" w14:textId="77777777" w:rsidR="008418A2" w:rsidRPr="00525D1E" w:rsidRDefault="008418A2" w:rsidP="00525D1E">
      <w:pPr>
        <w:pStyle w:val="a3"/>
        <w:numPr>
          <w:ilvl w:val="2"/>
          <w:numId w:val="5"/>
        </w:numPr>
        <w:tabs>
          <w:tab w:val="clear" w:pos="2160"/>
          <w:tab w:val="num" w:pos="1418"/>
        </w:tabs>
        <w:spacing w:before="0" w:beforeAutospacing="0" w:after="0" w:afterAutospacing="0"/>
        <w:ind w:left="0" w:firstLine="709"/>
        <w:jc w:val="both"/>
      </w:pPr>
      <w:r w:rsidRPr="00525D1E">
        <w:t xml:space="preserve">Улучшение работы </w:t>
      </w:r>
      <w:proofErr w:type="spellStart"/>
      <w:r w:rsidRPr="00525D1E">
        <w:t>долговременнои</w:t>
      </w:r>
      <w:proofErr w:type="spellEnd"/>
      <w:r w:rsidRPr="00525D1E">
        <w:t xml:space="preserve">̆ и </w:t>
      </w:r>
      <w:proofErr w:type="spellStart"/>
      <w:r w:rsidRPr="00525D1E">
        <w:t>кратковременнои</w:t>
      </w:r>
      <w:proofErr w:type="spellEnd"/>
      <w:r w:rsidRPr="00525D1E">
        <w:t xml:space="preserve">̆ памяти; </w:t>
      </w:r>
    </w:p>
    <w:p w14:paraId="199E2F9D" w14:textId="77777777" w:rsidR="008418A2" w:rsidRPr="00525D1E" w:rsidRDefault="008418A2" w:rsidP="00525D1E">
      <w:pPr>
        <w:pStyle w:val="a3"/>
        <w:numPr>
          <w:ilvl w:val="2"/>
          <w:numId w:val="5"/>
        </w:numPr>
        <w:tabs>
          <w:tab w:val="clear" w:pos="2160"/>
          <w:tab w:val="num" w:pos="1418"/>
        </w:tabs>
        <w:spacing w:before="0" w:beforeAutospacing="0" w:after="0" w:afterAutospacing="0"/>
        <w:ind w:left="0" w:firstLine="709"/>
        <w:jc w:val="both"/>
      </w:pPr>
      <w:r w:rsidRPr="00525D1E">
        <w:t xml:space="preserve">Развитие </w:t>
      </w:r>
      <w:proofErr w:type="spellStart"/>
      <w:r w:rsidRPr="00525D1E">
        <w:t>способностеи</w:t>
      </w:r>
      <w:proofErr w:type="spellEnd"/>
      <w:r w:rsidRPr="00525D1E">
        <w:t xml:space="preserve">̆ к обучению и усвоению информации, речи; </w:t>
      </w:r>
    </w:p>
    <w:p w14:paraId="649550BB" w14:textId="77777777" w:rsidR="008418A2" w:rsidRPr="00525D1E" w:rsidRDefault="008418A2" w:rsidP="00525D1E">
      <w:pPr>
        <w:pStyle w:val="a3"/>
        <w:numPr>
          <w:ilvl w:val="2"/>
          <w:numId w:val="5"/>
        </w:numPr>
        <w:tabs>
          <w:tab w:val="clear" w:pos="2160"/>
          <w:tab w:val="num" w:pos="1418"/>
        </w:tabs>
        <w:spacing w:before="0" w:beforeAutospacing="0" w:after="0" w:afterAutospacing="0"/>
        <w:ind w:left="0" w:firstLine="709"/>
        <w:jc w:val="both"/>
      </w:pPr>
      <w:r w:rsidRPr="00525D1E">
        <w:t xml:space="preserve">Восстановление работоспособности и продуктивности; </w:t>
      </w:r>
    </w:p>
    <w:p w14:paraId="4F4706B3" w14:textId="77777777" w:rsidR="008418A2" w:rsidRPr="00525D1E" w:rsidRDefault="008418A2" w:rsidP="00525D1E">
      <w:pPr>
        <w:pStyle w:val="a3"/>
        <w:numPr>
          <w:ilvl w:val="2"/>
          <w:numId w:val="5"/>
        </w:numPr>
        <w:tabs>
          <w:tab w:val="clear" w:pos="2160"/>
          <w:tab w:val="num" w:pos="1418"/>
        </w:tabs>
        <w:spacing w:before="0" w:beforeAutospacing="0" w:after="0" w:afterAutospacing="0"/>
        <w:ind w:left="0" w:firstLine="709"/>
        <w:jc w:val="both"/>
      </w:pPr>
      <w:r w:rsidRPr="00525D1E">
        <w:t xml:space="preserve">Снятие стресса, нервного напряжения, усталости; </w:t>
      </w:r>
    </w:p>
    <w:p w14:paraId="72D8E906" w14:textId="77777777" w:rsidR="008418A2" w:rsidRPr="00525D1E" w:rsidRDefault="008418A2" w:rsidP="00525D1E">
      <w:pPr>
        <w:pStyle w:val="a3"/>
        <w:numPr>
          <w:ilvl w:val="2"/>
          <w:numId w:val="5"/>
        </w:numPr>
        <w:tabs>
          <w:tab w:val="clear" w:pos="2160"/>
          <w:tab w:val="num" w:pos="1418"/>
        </w:tabs>
        <w:spacing w:before="0" w:beforeAutospacing="0" w:after="0" w:afterAutospacing="0"/>
        <w:ind w:left="0" w:firstLine="709"/>
        <w:jc w:val="both"/>
      </w:pPr>
      <w:r w:rsidRPr="00525D1E">
        <w:t xml:space="preserve">Формирование абстрактного мышления и др. </w:t>
      </w:r>
    </w:p>
    <w:p w14:paraId="3EC4FC8F" w14:textId="1F11B335" w:rsidR="007C7C9F" w:rsidRPr="00525D1E" w:rsidRDefault="007C7C9F" w:rsidP="00525D1E">
      <w:pPr>
        <w:pStyle w:val="a3"/>
        <w:spacing w:before="0" w:beforeAutospacing="0" w:after="0" w:afterAutospacing="0"/>
        <w:ind w:firstLine="709"/>
        <w:jc w:val="both"/>
      </w:pPr>
      <w:r w:rsidRPr="00525D1E">
        <w:t>Занятия проводились один раз в неделю в четырех логопедических группах у 23 учащихся вторых классов с нарушениями устной и письменной речи по результатам логопедического обследования. Перед началом программы проводилось родительское собрание, на котором родителям объяснялась суть методики «Гимнастика мозга» и были даны рекомендации о ежедневном ее применении в домашних условиях перед выполнением д</w:t>
      </w:r>
      <w:r w:rsidR="00EA0412" w:rsidRPr="00525D1E">
        <w:t xml:space="preserve">омашнего задания. </w:t>
      </w:r>
    </w:p>
    <w:p w14:paraId="79C5FA5F" w14:textId="363F8B05" w:rsidR="008418A2" w:rsidRPr="00525D1E" w:rsidRDefault="008418A2" w:rsidP="00525D1E">
      <w:pPr>
        <w:pStyle w:val="a3"/>
        <w:spacing w:before="0" w:beforeAutospacing="0" w:after="0" w:afterAutospacing="0"/>
        <w:ind w:firstLine="709"/>
        <w:jc w:val="both"/>
      </w:pPr>
      <w:r w:rsidRPr="00525D1E">
        <w:rPr>
          <w:b/>
          <w:bCs/>
        </w:rPr>
        <w:t xml:space="preserve">Комплекс упражнений «Гимнастика мозга» состоит из 3 групп: </w:t>
      </w:r>
    </w:p>
    <w:p w14:paraId="700C58C4" w14:textId="77777777" w:rsidR="002D72BD" w:rsidRPr="00525D1E" w:rsidRDefault="008418A2" w:rsidP="00D21EF8">
      <w:pPr>
        <w:pStyle w:val="a3"/>
        <w:spacing w:before="0" w:beforeAutospacing="0" w:after="0" w:afterAutospacing="0"/>
        <w:ind w:left="709"/>
        <w:jc w:val="both"/>
      </w:pPr>
      <w:r w:rsidRPr="00525D1E">
        <w:t>1. Упражнения, пересекающие среднюю линию тела;</w:t>
      </w:r>
    </w:p>
    <w:p w14:paraId="003BBA04" w14:textId="77777777" w:rsidR="002D72BD" w:rsidRPr="00525D1E" w:rsidRDefault="008418A2" w:rsidP="00D21EF8">
      <w:pPr>
        <w:pStyle w:val="a3"/>
        <w:spacing w:before="0" w:beforeAutospacing="0" w:after="0" w:afterAutospacing="0"/>
        <w:ind w:left="709"/>
        <w:jc w:val="both"/>
      </w:pPr>
      <w:r w:rsidRPr="00525D1E">
        <w:t>2. Упражнения, растягивающие мышцы тела;</w:t>
      </w:r>
    </w:p>
    <w:p w14:paraId="3B22FFE1" w14:textId="0E5BD711" w:rsidR="008418A2" w:rsidRPr="00525D1E" w:rsidRDefault="008418A2" w:rsidP="00D21EF8">
      <w:pPr>
        <w:pStyle w:val="a3"/>
        <w:spacing w:before="0" w:beforeAutospacing="0" w:after="0" w:afterAutospacing="0"/>
        <w:ind w:left="709"/>
        <w:jc w:val="both"/>
      </w:pPr>
      <w:r w:rsidRPr="00525D1E">
        <w:t xml:space="preserve">3. Упражнения, повышающие энергию тела и углубляющие мотивацию. </w:t>
      </w:r>
    </w:p>
    <w:p w14:paraId="48BF2DD5" w14:textId="77777777" w:rsidR="008418A2" w:rsidRPr="00525D1E" w:rsidRDefault="008418A2" w:rsidP="00525D1E">
      <w:pPr>
        <w:pStyle w:val="a3"/>
        <w:spacing w:before="0" w:beforeAutospacing="0" w:after="0" w:afterAutospacing="0"/>
        <w:ind w:firstLine="709"/>
        <w:jc w:val="both"/>
      </w:pPr>
      <w:r w:rsidRPr="00525D1E">
        <w:rPr>
          <w:b/>
          <w:bCs/>
        </w:rPr>
        <w:t xml:space="preserve">Первая группа </w:t>
      </w:r>
      <w:r w:rsidRPr="00525D1E">
        <w:t xml:space="preserve">включает движения, пересекающие среднюю линию тела, (образованную его </w:t>
      </w:r>
      <w:proofErr w:type="spellStart"/>
      <w:r w:rsidRPr="00525D1E">
        <w:t>левои</w:t>
      </w:r>
      <w:proofErr w:type="spellEnd"/>
      <w:r w:rsidRPr="00525D1E">
        <w:t xml:space="preserve">̆ и </w:t>
      </w:r>
      <w:proofErr w:type="spellStart"/>
      <w:r w:rsidRPr="00525D1E">
        <w:t>правои</w:t>
      </w:r>
      <w:proofErr w:type="spellEnd"/>
      <w:r w:rsidRPr="00525D1E">
        <w:t xml:space="preserve">̆ половинами); они стимулируют работу как </w:t>
      </w:r>
      <w:proofErr w:type="spellStart"/>
      <w:r w:rsidRPr="00525D1E">
        <w:t>крупнои</w:t>
      </w:r>
      <w:proofErr w:type="spellEnd"/>
      <w:r w:rsidRPr="00525D1E">
        <w:t xml:space="preserve">̆, так и </w:t>
      </w:r>
      <w:proofErr w:type="spellStart"/>
      <w:r w:rsidRPr="00525D1E">
        <w:t>мелкои</w:t>
      </w:r>
      <w:proofErr w:type="spellEnd"/>
      <w:r w:rsidRPr="00525D1E">
        <w:t xml:space="preserve">̆ моторики. </w:t>
      </w:r>
      <w:proofErr w:type="spellStart"/>
      <w:r w:rsidRPr="00525D1E">
        <w:t>Ведущии</w:t>
      </w:r>
      <w:proofErr w:type="spellEnd"/>
      <w:r w:rsidRPr="00525D1E">
        <w:t xml:space="preserve">̆ механизм, </w:t>
      </w:r>
      <w:proofErr w:type="spellStart"/>
      <w:r w:rsidRPr="00525D1E">
        <w:t>лежащии</w:t>
      </w:r>
      <w:proofErr w:type="spellEnd"/>
      <w:r w:rsidRPr="00525D1E">
        <w:t xml:space="preserve">̆ в основе этих упражнений, - механизм единства мысли и движения, способствующих совершенствованию интегрированных </w:t>
      </w:r>
      <w:proofErr w:type="spellStart"/>
      <w:r w:rsidRPr="00525D1E">
        <w:t>связеи</w:t>
      </w:r>
      <w:proofErr w:type="spellEnd"/>
      <w:r w:rsidRPr="00525D1E">
        <w:t xml:space="preserve">̆ между левым и правым полушариями головного мозга, полноценному восприятию материала, как на аналитическом уровне, так и на уровне обобщения. </w:t>
      </w:r>
    </w:p>
    <w:p w14:paraId="694E2F13" w14:textId="77777777" w:rsidR="008418A2" w:rsidRPr="00525D1E" w:rsidRDefault="008418A2" w:rsidP="00525D1E">
      <w:pPr>
        <w:pStyle w:val="a3"/>
        <w:spacing w:before="0" w:beforeAutospacing="0" w:after="0" w:afterAutospacing="0"/>
        <w:ind w:firstLine="709"/>
        <w:jc w:val="both"/>
      </w:pPr>
      <w:r w:rsidRPr="00525D1E">
        <w:rPr>
          <w:b/>
          <w:bCs/>
        </w:rPr>
        <w:t xml:space="preserve">Вторая группа </w:t>
      </w:r>
      <w:r w:rsidRPr="00525D1E">
        <w:t xml:space="preserve">– это упражнения, растягивающие мышцы тела. Это упражнения, главным образом снимают негативное влияние различных рефлексов, в первую очередь охранного. Когда мышцы растягиваются и принимают нормальное, естественное состояние и длину, они посылают сигнал в мозг о том, что система находится в расслабленном, </w:t>
      </w:r>
      <w:proofErr w:type="spellStart"/>
      <w:r w:rsidRPr="00525D1E">
        <w:t>спокойном</w:t>
      </w:r>
      <w:proofErr w:type="spellEnd"/>
      <w:r w:rsidRPr="00525D1E">
        <w:t xml:space="preserve"> состоянии и, готова к </w:t>
      </w:r>
      <w:proofErr w:type="spellStart"/>
      <w:r w:rsidRPr="00525D1E">
        <w:t>познавательнои</w:t>
      </w:r>
      <w:proofErr w:type="spellEnd"/>
      <w:r w:rsidRPr="00525D1E">
        <w:t xml:space="preserve">̆ деятельности. </w:t>
      </w:r>
    </w:p>
    <w:p w14:paraId="7770DEEA" w14:textId="413D2D91" w:rsidR="008418A2" w:rsidRPr="00525D1E" w:rsidRDefault="008418A2" w:rsidP="00525D1E">
      <w:pPr>
        <w:pStyle w:val="a3"/>
        <w:spacing w:before="0" w:beforeAutospacing="0" w:after="0" w:afterAutospacing="0"/>
        <w:ind w:firstLine="709"/>
        <w:jc w:val="both"/>
      </w:pPr>
      <w:r w:rsidRPr="00525D1E">
        <w:rPr>
          <w:b/>
          <w:bCs/>
        </w:rPr>
        <w:t xml:space="preserve">Третья группа </w:t>
      </w:r>
      <w:r w:rsidRPr="00525D1E">
        <w:t xml:space="preserve">представляет </w:t>
      </w:r>
      <w:proofErr w:type="spellStart"/>
      <w:r w:rsidRPr="00525D1E">
        <w:t>собои</w:t>
      </w:r>
      <w:proofErr w:type="spellEnd"/>
      <w:r w:rsidRPr="00525D1E">
        <w:t>̆ упражнения, повышающую энергию тела и углубляющие мотивацию. Они обеспечивают необходимую скорость и интенсивность протекания нервных процессов между клетками и группами нервных клеток головного мозга</w:t>
      </w:r>
      <w:r w:rsidR="00525D1E" w:rsidRPr="00525D1E">
        <w:t xml:space="preserve"> [</w:t>
      </w:r>
      <w:r w:rsidR="0011351B">
        <w:t>2</w:t>
      </w:r>
      <w:r w:rsidR="00525D1E" w:rsidRPr="00525D1E">
        <w:t>]</w:t>
      </w:r>
      <w:r w:rsidRPr="00525D1E">
        <w:t xml:space="preserve">. </w:t>
      </w:r>
    </w:p>
    <w:p w14:paraId="3B90B13B" w14:textId="77777777" w:rsidR="000903FE" w:rsidRPr="00525D1E" w:rsidRDefault="008418A2" w:rsidP="00525D1E">
      <w:pPr>
        <w:pStyle w:val="a3"/>
        <w:spacing w:before="0" w:beforeAutospacing="0" w:after="0" w:afterAutospacing="0"/>
        <w:ind w:firstLine="709"/>
        <w:jc w:val="both"/>
      </w:pPr>
      <w:r w:rsidRPr="00525D1E">
        <w:rPr>
          <w:b/>
          <w:bCs/>
        </w:rPr>
        <w:t xml:space="preserve">I. Упражнения, пересекающие среднюю линию тела: </w:t>
      </w:r>
      <w:r w:rsidR="000903FE" w:rsidRPr="00525D1E">
        <w:rPr>
          <w:b/>
          <w:bCs/>
        </w:rPr>
        <w:t xml:space="preserve">   </w:t>
      </w:r>
    </w:p>
    <w:p w14:paraId="06E82E59" w14:textId="7C2FB64C" w:rsidR="008418A2" w:rsidRPr="00525D1E" w:rsidRDefault="008418A2" w:rsidP="00525D1E">
      <w:pPr>
        <w:pStyle w:val="a3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0" w:firstLine="709"/>
        <w:jc w:val="both"/>
      </w:pPr>
      <w:r w:rsidRPr="00525D1E">
        <w:t xml:space="preserve">Пальчиковая гимнастика </w:t>
      </w:r>
    </w:p>
    <w:p w14:paraId="57B13ACE" w14:textId="357F2E34" w:rsidR="000903FE" w:rsidRPr="00525D1E" w:rsidRDefault="000903FE" w:rsidP="00525D1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525D1E">
        <w:t xml:space="preserve">«Кулак-Ребро-Ладонь». </w:t>
      </w:r>
    </w:p>
    <w:p w14:paraId="07228F3D" w14:textId="07368F34" w:rsidR="000903FE" w:rsidRPr="00525D1E" w:rsidRDefault="000903FE" w:rsidP="00525D1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525D1E">
        <w:t xml:space="preserve">«Ленивые </w:t>
      </w:r>
      <w:proofErr w:type="spellStart"/>
      <w:r w:rsidRPr="00525D1E">
        <w:t>восьмёрки</w:t>
      </w:r>
      <w:proofErr w:type="spellEnd"/>
      <w:r w:rsidRPr="00525D1E">
        <w:t xml:space="preserve">». </w:t>
      </w:r>
    </w:p>
    <w:p w14:paraId="375AA87C" w14:textId="2064A0E8" w:rsidR="000903FE" w:rsidRPr="00525D1E" w:rsidRDefault="000903FE" w:rsidP="00525D1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525D1E">
        <w:t>«</w:t>
      </w:r>
      <w:proofErr w:type="spellStart"/>
      <w:r w:rsidRPr="00525D1E">
        <w:t>Перекрёстные</w:t>
      </w:r>
      <w:proofErr w:type="spellEnd"/>
      <w:r w:rsidRPr="00525D1E">
        <w:t xml:space="preserve"> шаги». </w:t>
      </w:r>
    </w:p>
    <w:p w14:paraId="38131BC2" w14:textId="3ED20A27" w:rsidR="002D72BD" w:rsidRPr="00525D1E" w:rsidRDefault="000903FE" w:rsidP="00525D1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25D1E">
        <w:rPr>
          <w:b/>
          <w:bCs/>
        </w:rPr>
        <w:t>II. Упражнения, растягивающие мышцы тела</w:t>
      </w:r>
      <w:r w:rsidR="00525D1E">
        <w:rPr>
          <w:b/>
          <w:bCs/>
        </w:rPr>
        <w:t>:</w:t>
      </w:r>
      <w:r w:rsidRPr="00525D1E">
        <w:rPr>
          <w:b/>
          <w:bCs/>
        </w:rPr>
        <w:t xml:space="preserve"> </w:t>
      </w:r>
    </w:p>
    <w:p w14:paraId="0E8F50AB" w14:textId="0C15B6D1" w:rsidR="000903FE" w:rsidRPr="00525D1E" w:rsidRDefault="000903FE" w:rsidP="00525D1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709"/>
        <w:jc w:val="both"/>
      </w:pPr>
      <w:r w:rsidRPr="00525D1E">
        <w:t xml:space="preserve">Упражнение «Дерево» </w:t>
      </w:r>
    </w:p>
    <w:p w14:paraId="30D40036" w14:textId="0EC1BE7F" w:rsidR="000903FE" w:rsidRPr="00525D1E" w:rsidRDefault="00525D1E" w:rsidP="00525D1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709"/>
        <w:jc w:val="both"/>
      </w:pPr>
      <w:r>
        <w:t>Упражнения «Слон»</w:t>
      </w:r>
      <w:r w:rsidR="000903FE" w:rsidRPr="00525D1E">
        <w:t xml:space="preserve"> </w:t>
      </w:r>
    </w:p>
    <w:p w14:paraId="3D525527" w14:textId="77777777" w:rsidR="000903FE" w:rsidRPr="00525D1E" w:rsidRDefault="000903FE" w:rsidP="00525D1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709"/>
        <w:jc w:val="both"/>
      </w:pPr>
      <w:r w:rsidRPr="00525D1E">
        <w:t xml:space="preserve">Упражнение «Сова» </w:t>
      </w:r>
    </w:p>
    <w:p w14:paraId="4C07D30F" w14:textId="37046D91" w:rsidR="000903FE" w:rsidRPr="00525D1E" w:rsidRDefault="00525D1E" w:rsidP="00525D1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709"/>
        <w:jc w:val="both"/>
      </w:pPr>
      <w:r>
        <w:t>Упражнение «Помпа»</w:t>
      </w:r>
      <w:r w:rsidR="000903FE" w:rsidRPr="00525D1E">
        <w:t xml:space="preserve"> </w:t>
      </w:r>
    </w:p>
    <w:p w14:paraId="62DE08F8" w14:textId="1B8AAAAA" w:rsidR="002D72BD" w:rsidRPr="00525D1E" w:rsidRDefault="000903FE" w:rsidP="00525D1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25D1E">
        <w:rPr>
          <w:b/>
          <w:bCs/>
        </w:rPr>
        <w:t xml:space="preserve">III. Упражнения, повышающие энергию тела и углубляющие </w:t>
      </w:r>
      <w:r w:rsidR="002D72BD" w:rsidRPr="00525D1E">
        <w:rPr>
          <w:b/>
          <w:bCs/>
        </w:rPr>
        <w:t>мотивацию</w:t>
      </w:r>
      <w:r w:rsidR="00525D1E">
        <w:rPr>
          <w:b/>
          <w:bCs/>
        </w:rPr>
        <w:t>:</w:t>
      </w:r>
      <w:r w:rsidR="002D72BD" w:rsidRPr="00525D1E">
        <w:rPr>
          <w:b/>
          <w:bCs/>
        </w:rPr>
        <w:t xml:space="preserve"> </w:t>
      </w:r>
    </w:p>
    <w:p w14:paraId="6815055D" w14:textId="79F1B2E5" w:rsidR="000903FE" w:rsidRPr="00525D1E" w:rsidRDefault="00525D1E" w:rsidP="00525D1E">
      <w:pPr>
        <w:pStyle w:val="a3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>
        <w:t>Упражнение «Кнопки мозга»</w:t>
      </w:r>
      <w:r w:rsidR="000903FE" w:rsidRPr="00525D1E">
        <w:t xml:space="preserve"> </w:t>
      </w:r>
    </w:p>
    <w:p w14:paraId="32740619" w14:textId="0E5A0114" w:rsidR="000903FE" w:rsidRPr="00525D1E" w:rsidRDefault="00525D1E" w:rsidP="00525D1E">
      <w:pPr>
        <w:pStyle w:val="a3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>
        <w:t>Упражнение «Крюки»</w:t>
      </w:r>
    </w:p>
    <w:p w14:paraId="098FF9A7" w14:textId="09F6E46F" w:rsidR="000903FE" w:rsidRPr="00525D1E" w:rsidRDefault="000903FE" w:rsidP="00525D1E">
      <w:pPr>
        <w:pStyle w:val="a3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525D1E">
        <w:t xml:space="preserve">Упражнение </w:t>
      </w:r>
      <w:r w:rsidR="00525D1E">
        <w:t>«</w:t>
      </w:r>
      <w:proofErr w:type="spellStart"/>
      <w:r w:rsidRPr="00525D1E">
        <w:t>Думающии</w:t>
      </w:r>
      <w:proofErr w:type="spellEnd"/>
      <w:r w:rsidRPr="00525D1E">
        <w:t xml:space="preserve">̆ колпак» </w:t>
      </w:r>
    </w:p>
    <w:p w14:paraId="04B6EDA0" w14:textId="06507B9F" w:rsidR="00163207" w:rsidRPr="00525D1E" w:rsidRDefault="00163207" w:rsidP="00525D1E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525D1E">
        <w:t>Кинезиологические</w:t>
      </w:r>
      <w:proofErr w:type="spellEnd"/>
      <w:r w:rsidRPr="00525D1E">
        <w:t xml:space="preserve"> упражнения «Гимнастика мозга» проводил</w:t>
      </w:r>
      <w:r w:rsidR="00525D1E">
        <w:t>ись в течение первого полугодия</w:t>
      </w:r>
      <w:r w:rsidR="009A5A39" w:rsidRPr="00525D1E">
        <w:t>.</w:t>
      </w:r>
      <w:r w:rsidR="00D416F0" w:rsidRPr="00525D1E">
        <w:t xml:space="preserve"> После чего совместно с логопедом, психологом и учителями начальных классов этих учащихся были проанализированы результаты. На родительском собрании результаты работы доведены до родителей. Даны дальнейшие рекомендации по занятиям с детьми. </w:t>
      </w:r>
    </w:p>
    <w:p w14:paraId="048F4F8E" w14:textId="7B7DF5C1" w:rsidR="00D416F0" w:rsidRPr="00525D1E" w:rsidRDefault="00D416F0" w:rsidP="00525D1E">
      <w:pPr>
        <w:pStyle w:val="a3"/>
        <w:spacing w:before="0" w:beforeAutospacing="0" w:after="0" w:afterAutospacing="0"/>
        <w:ind w:firstLine="709"/>
        <w:jc w:val="both"/>
      </w:pPr>
      <w:r w:rsidRPr="00525D1E">
        <w:lastRenderedPageBreak/>
        <w:t xml:space="preserve">Выводы, которые можно сделать по результатам применения </w:t>
      </w:r>
      <w:proofErr w:type="spellStart"/>
      <w:r w:rsidRPr="00525D1E">
        <w:t>кинезиологических</w:t>
      </w:r>
      <w:proofErr w:type="spellEnd"/>
      <w:r w:rsidRPr="00525D1E">
        <w:t xml:space="preserve"> упражнений «Гимнастика мозга». </w:t>
      </w:r>
    </w:p>
    <w:p w14:paraId="2A49FA48" w14:textId="65582184" w:rsidR="00D416F0" w:rsidRPr="00525D1E" w:rsidRDefault="00D416F0" w:rsidP="00525D1E">
      <w:pPr>
        <w:pStyle w:val="a3"/>
        <w:spacing w:before="0" w:beforeAutospacing="0" w:after="0" w:afterAutospacing="0"/>
        <w:ind w:firstLine="709"/>
        <w:jc w:val="both"/>
      </w:pPr>
      <w:r w:rsidRPr="00525D1E">
        <w:t xml:space="preserve">У учащихся наблюдалось снижение утомляемости, ускорение темпа работы, повышение способности к произвольному контролю. Новый учебный материал воспринимался более целостно и естественно. И поэтому лучше запоминался. Улучшалась координация движений, пространственная ориентация. Учителя отмечали положительную динамику в процессе обучения у большинства учащихся. Улучшалась скорость письма, снижение количества специфических ошибок, память и внимание. Дети стали </w:t>
      </w:r>
      <w:proofErr w:type="spellStart"/>
      <w:r w:rsidRPr="00525D1E">
        <w:t>болеее</w:t>
      </w:r>
      <w:proofErr w:type="spellEnd"/>
      <w:r w:rsidRPr="00525D1E">
        <w:t xml:space="preserve"> уверенными при публичных выступлениях. Таким образом, формирование познавательной деятельности младших школьников через упражнения по развитию психических процессов для преодоления недостатков учебной деятельности способствовало повышению успеваемости.</w:t>
      </w:r>
    </w:p>
    <w:p w14:paraId="48193D8E" w14:textId="77777777" w:rsidR="00D416F0" w:rsidRPr="00525D1E" w:rsidRDefault="00D416F0" w:rsidP="00525D1E">
      <w:pPr>
        <w:pStyle w:val="a3"/>
        <w:spacing w:before="0" w:beforeAutospacing="0" w:after="0" w:afterAutospacing="0"/>
        <w:ind w:firstLine="709"/>
        <w:jc w:val="both"/>
      </w:pPr>
    </w:p>
    <w:p w14:paraId="1037C8AD" w14:textId="02E091D4" w:rsidR="000903FE" w:rsidRPr="00525D1E" w:rsidRDefault="00525D1E" w:rsidP="00525D1E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Список использованных источников</w:t>
      </w:r>
    </w:p>
    <w:p w14:paraId="32DCF534" w14:textId="77777777" w:rsidR="00525D1E" w:rsidRDefault="000903FE" w:rsidP="00525D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525D1E">
        <w:t xml:space="preserve">Деннисон Пол И., Деннисон </w:t>
      </w:r>
      <w:proofErr w:type="spellStart"/>
      <w:r w:rsidRPr="00525D1E">
        <w:t>Гейл</w:t>
      </w:r>
      <w:proofErr w:type="spellEnd"/>
      <w:r w:rsidRPr="00525D1E">
        <w:t xml:space="preserve"> И. Гимнастика мозга. Руководство для педагогов и </w:t>
      </w:r>
      <w:proofErr w:type="spellStart"/>
      <w:r w:rsidRPr="00525D1E">
        <w:t>родителеи</w:t>
      </w:r>
      <w:proofErr w:type="spellEnd"/>
      <w:r w:rsidRPr="00525D1E">
        <w:t>̆. М., 1999.</w:t>
      </w:r>
      <w:r w:rsidR="00D92B74" w:rsidRPr="00525D1E">
        <w:t xml:space="preserve"> </w:t>
      </w:r>
    </w:p>
    <w:p w14:paraId="56AE0C0F" w14:textId="7944C85F" w:rsidR="0095061B" w:rsidRPr="00525D1E" w:rsidRDefault="00525D1E" w:rsidP="00525D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525D1E">
        <w:t xml:space="preserve">Деннисон Пол И., Деннисон </w:t>
      </w:r>
      <w:proofErr w:type="spellStart"/>
      <w:r w:rsidRPr="00525D1E">
        <w:t>Гейл</w:t>
      </w:r>
      <w:proofErr w:type="spellEnd"/>
      <w:r w:rsidRPr="00525D1E">
        <w:t xml:space="preserve"> И. </w:t>
      </w:r>
      <w:r w:rsidR="000903FE" w:rsidRPr="00525D1E">
        <w:t>Образова</w:t>
      </w:r>
      <w:r w:rsidR="00D9702D">
        <w:t>тельная к</w:t>
      </w:r>
      <w:r>
        <w:t xml:space="preserve">инезиология для </w:t>
      </w:r>
      <w:proofErr w:type="spellStart"/>
      <w:r>
        <w:t>детеи</w:t>
      </w:r>
      <w:proofErr w:type="spellEnd"/>
      <w:r>
        <w:t>̆</w:t>
      </w:r>
      <w:r w:rsidR="000903FE" w:rsidRPr="00525D1E">
        <w:t>. М., 1984.</w:t>
      </w:r>
    </w:p>
    <w:p w14:paraId="471A60C0" w14:textId="26800BE6" w:rsidR="000903FE" w:rsidRPr="00525D1E" w:rsidRDefault="00525D1E" w:rsidP="00525D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>
        <w:t>Сиротюк А.</w:t>
      </w:r>
      <w:r w:rsidR="000903FE" w:rsidRPr="00525D1E">
        <w:t xml:space="preserve">Л. Обучение </w:t>
      </w:r>
      <w:proofErr w:type="spellStart"/>
      <w:r w:rsidR="000903FE" w:rsidRPr="00525D1E">
        <w:t>детеи</w:t>
      </w:r>
      <w:proofErr w:type="spellEnd"/>
      <w:r w:rsidR="000903FE" w:rsidRPr="00525D1E">
        <w:t xml:space="preserve">̆ с </w:t>
      </w:r>
      <w:proofErr w:type="spellStart"/>
      <w:r w:rsidR="000903FE" w:rsidRPr="00525D1E">
        <w:t>учётом</w:t>
      </w:r>
      <w:proofErr w:type="spellEnd"/>
      <w:r w:rsidR="000903FE" w:rsidRPr="00525D1E">
        <w:t xml:space="preserve"> психофизиологии: Практическое руководство для</w:t>
      </w:r>
      <w:r>
        <w:t xml:space="preserve"> </w:t>
      </w:r>
      <w:proofErr w:type="spellStart"/>
      <w:r>
        <w:t>учителеи</w:t>
      </w:r>
      <w:proofErr w:type="spellEnd"/>
      <w:r>
        <w:t xml:space="preserve">̆ и </w:t>
      </w:r>
      <w:proofErr w:type="spellStart"/>
      <w:r>
        <w:t>родителеи</w:t>
      </w:r>
      <w:proofErr w:type="spellEnd"/>
      <w:r>
        <w:t>̆. М.:</w:t>
      </w:r>
      <w:r w:rsidR="000903FE" w:rsidRPr="00525D1E">
        <w:t xml:space="preserve"> Сфера, 2001. </w:t>
      </w:r>
    </w:p>
    <w:p w14:paraId="59FE7FAA" w14:textId="29DD88FC" w:rsidR="000903FE" w:rsidRPr="00525D1E" w:rsidRDefault="000903FE" w:rsidP="00525D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proofErr w:type="spellStart"/>
      <w:r w:rsidRPr="00525D1E">
        <w:t>Ханнафорд</w:t>
      </w:r>
      <w:proofErr w:type="spellEnd"/>
      <w:r w:rsidRPr="00525D1E">
        <w:t xml:space="preserve"> К. Мудрое движение. Мы учимся не только </w:t>
      </w:r>
      <w:proofErr w:type="spellStart"/>
      <w:r w:rsidRPr="00525D1E">
        <w:t>г</w:t>
      </w:r>
      <w:r w:rsidR="00525D1E">
        <w:t>оловои</w:t>
      </w:r>
      <w:proofErr w:type="spellEnd"/>
      <w:r w:rsidR="00525D1E">
        <w:t>̆. Пер. с англ. М., 1999</w:t>
      </w:r>
      <w:r w:rsidRPr="00525D1E">
        <w:t xml:space="preserve">. </w:t>
      </w:r>
    </w:p>
    <w:p w14:paraId="03DB8869" w14:textId="180CDAEB" w:rsidR="00D92B74" w:rsidRPr="00525D1E" w:rsidRDefault="00D92B74" w:rsidP="00525D1E">
      <w:pPr>
        <w:pStyle w:val="a3"/>
        <w:spacing w:before="0" w:beforeAutospacing="0" w:after="0" w:afterAutospacing="0"/>
        <w:ind w:firstLine="709"/>
        <w:jc w:val="both"/>
      </w:pPr>
    </w:p>
    <w:p w14:paraId="40373ABE" w14:textId="77777777" w:rsidR="00D92B74" w:rsidRPr="00525D1E" w:rsidRDefault="00D92B74" w:rsidP="00525D1E">
      <w:pPr>
        <w:pStyle w:val="a3"/>
        <w:spacing w:before="0" w:beforeAutospacing="0" w:after="0" w:afterAutospacing="0"/>
        <w:ind w:firstLine="709"/>
        <w:jc w:val="both"/>
      </w:pPr>
    </w:p>
    <w:sectPr w:rsidR="00D92B74" w:rsidRPr="00525D1E" w:rsidSect="00525D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F7E"/>
    <w:multiLevelType w:val="hybridMultilevel"/>
    <w:tmpl w:val="789C5E54"/>
    <w:lvl w:ilvl="0" w:tplc="93EAE7F6">
      <w:start w:val="1"/>
      <w:numFmt w:val="decimal"/>
      <w:lvlText w:val="%1."/>
      <w:lvlJc w:val="left"/>
      <w:pPr>
        <w:ind w:left="1169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179B9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A729E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313C6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02E43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4425AA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A5DB0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267266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D12224"/>
    <w:multiLevelType w:val="hybridMultilevel"/>
    <w:tmpl w:val="D534A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395446"/>
    <w:multiLevelType w:val="hybridMultilevel"/>
    <w:tmpl w:val="4C40A6A4"/>
    <w:lvl w:ilvl="0" w:tplc="E85CB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873762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902AF5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152F5E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916D69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032D5B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8E6DED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DA5291"/>
    <w:multiLevelType w:val="hybridMultilevel"/>
    <w:tmpl w:val="9F76D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D15471"/>
    <w:multiLevelType w:val="multilevel"/>
    <w:tmpl w:val="9572C2B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8E51A0"/>
    <w:multiLevelType w:val="multilevel"/>
    <w:tmpl w:val="0ABA001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7271022">
    <w:abstractNumId w:val="7"/>
  </w:num>
  <w:num w:numId="2" w16cid:durableId="381753685">
    <w:abstractNumId w:val="12"/>
  </w:num>
  <w:num w:numId="3" w16cid:durableId="1314680207">
    <w:abstractNumId w:val="2"/>
  </w:num>
  <w:num w:numId="4" w16cid:durableId="141505830">
    <w:abstractNumId w:val="11"/>
  </w:num>
  <w:num w:numId="5" w16cid:durableId="1256554215">
    <w:abstractNumId w:val="18"/>
  </w:num>
  <w:num w:numId="6" w16cid:durableId="1519854586">
    <w:abstractNumId w:val="14"/>
  </w:num>
  <w:num w:numId="7" w16cid:durableId="1925845334">
    <w:abstractNumId w:val="6"/>
  </w:num>
  <w:num w:numId="8" w16cid:durableId="222182434">
    <w:abstractNumId w:val="17"/>
  </w:num>
  <w:num w:numId="9" w16cid:durableId="401761613">
    <w:abstractNumId w:val="5"/>
  </w:num>
  <w:num w:numId="10" w16cid:durableId="1754203280">
    <w:abstractNumId w:val="13"/>
  </w:num>
  <w:num w:numId="11" w16cid:durableId="19473960">
    <w:abstractNumId w:val="9"/>
  </w:num>
  <w:num w:numId="12" w16cid:durableId="682707380">
    <w:abstractNumId w:val="10"/>
  </w:num>
  <w:num w:numId="13" w16cid:durableId="2124767742">
    <w:abstractNumId w:val="3"/>
  </w:num>
  <w:num w:numId="14" w16cid:durableId="1433546294">
    <w:abstractNumId w:val="15"/>
  </w:num>
  <w:num w:numId="15" w16cid:durableId="453864855">
    <w:abstractNumId w:val="0"/>
  </w:num>
  <w:num w:numId="16" w16cid:durableId="738670530">
    <w:abstractNumId w:val="4"/>
  </w:num>
  <w:num w:numId="17" w16cid:durableId="1800299119">
    <w:abstractNumId w:val="1"/>
  </w:num>
  <w:num w:numId="18" w16cid:durableId="416902193">
    <w:abstractNumId w:val="16"/>
  </w:num>
  <w:num w:numId="19" w16cid:durableId="1595363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A2"/>
    <w:rsid w:val="000903FE"/>
    <w:rsid w:val="0011351B"/>
    <w:rsid w:val="00123A1D"/>
    <w:rsid w:val="00163207"/>
    <w:rsid w:val="001E1816"/>
    <w:rsid w:val="002469D4"/>
    <w:rsid w:val="002C3712"/>
    <w:rsid w:val="002D72BD"/>
    <w:rsid w:val="003E1CBA"/>
    <w:rsid w:val="0040645E"/>
    <w:rsid w:val="00435DB8"/>
    <w:rsid w:val="005067CE"/>
    <w:rsid w:val="00525D1E"/>
    <w:rsid w:val="007A1D2D"/>
    <w:rsid w:val="007C7C9F"/>
    <w:rsid w:val="008418A2"/>
    <w:rsid w:val="008B7386"/>
    <w:rsid w:val="0095061B"/>
    <w:rsid w:val="009A5A39"/>
    <w:rsid w:val="00AA4DFB"/>
    <w:rsid w:val="00B75CCC"/>
    <w:rsid w:val="00D21EF8"/>
    <w:rsid w:val="00D416F0"/>
    <w:rsid w:val="00D92B74"/>
    <w:rsid w:val="00D9702D"/>
    <w:rsid w:val="00EA0412"/>
    <w:rsid w:val="00E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A503"/>
  <w15:docId w15:val="{75C5F9EB-E46F-494B-AF97-A82C3A1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2C37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Огнерубов</dc:creator>
  <cp:keywords/>
  <dc:description/>
  <cp:lastModifiedBy>Анна Можейко</cp:lastModifiedBy>
  <cp:revision>6</cp:revision>
  <dcterms:created xsi:type="dcterms:W3CDTF">2023-01-26T15:03:00Z</dcterms:created>
  <dcterms:modified xsi:type="dcterms:W3CDTF">2023-10-07T04:47:00Z</dcterms:modified>
</cp:coreProperties>
</file>